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62DF"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Wedstrijd- en competitiereglement Doublet</w:t>
      </w:r>
    </w:p>
    <w:p w14:paraId="3B71D004" w14:textId="77777777" w:rsidR="003120DC" w:rsidRPr="00E33277" w:rsidRDefault="003120DC" w:rsidP="003120DC">
      <w:pPr>
        <w:autoSpaceDE w:val="0"/>
        <w:autoSpaceDN w:val="0"/>
        <w:adjustRightInd w:val="0"/>
        <w:spacing w:after="0" w:line="240" w:lineRule="auto"/>
        <w:rPr>
          <w:rFonts w:cstheme="minorHAnsi"/>
          <w:b/>
          <w:bCs/>
          <w:sz w:val="24"/>
          <w:szCs w:val="24"/>
        </w:rPr>
      </w:pPr>
    </w:p>
    <w:p w14:paraId="1845FC7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In dit reglement vindt U de regels voor het spelen van onze bridgewedstrijden en een aantal</w:t>
      </w:r>
    </w:p>
    <w:p w14:paraId="4FF391B0"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aanvullende zaken, waarop de Technische Commissie (TC) van “Doublet” uw aandacht op wil vestigen.</w:t>
      </w:r>
    </w:p>
    <w:p w14:paraId="4E28DDB6" w14:textId="77777777" w:rsidR="003120DC" w:rsidRPr="00E33277" w:rsidRDefault="003120DC" w:rsidP="003120DC">
      <w:pPr>
        <w:autoSpaceDE w:val="0"/>
        <w:autoSpaceDN w:val="0"/>
        <w:adjustRightInd w:val="0"/>
        <w:spacing w:after="0" w:line="240" w:lineRule="auto"/>
        <w:rPr>
          <w:rFonts w:cstheme="minorHAnsi"/>
          <w:sz w:val="24"/>
          <w:szCs w:val="24"/>
        </w:rPr>
      </w:pPr>
    </w:p>
    <w:p w14:paraId="10CE619E"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1. Algemeen</w:t>
      </w:r>
    </w:p>
    <w:p w14:paraId="58839D5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Dit reglement is, naast de spelregels van de NBB editie </w:t>
      </w:r>
      <w:r w:rsidR="00D80480" w:rsidRPr="00E33277">
        <w:rPr>
          <w:rFonts w:cstheme="minorHAnsi"/>
          <w:sz w:val="24"/>
          <w:szCs w:val="24"/>
        </w:rPr>
        <w:t>2017</w:t>
      </w:r>
      <w:r w:rsidRPr="00E33277">
        <w:rPr>
          <w:rFonts w:cstheme="minorHAnsi"/>
          <w:sz w:val="24"/>
          <w:szCs w:val="24"/>
        </w:rPr>
        <w:t xml:space="preserve"> van toepassing op alle door de</w:t>
      </w:r>
    </w:p>
    <w:p w14:paraId="4C384CF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bridgeclub “Doublet” georganiseerde wedstrijden.</w:t>
      </w:r>
    </w:p>
    <w:p w14:paraId="26ECFC84" w14:textId="77777777" w:rsidR="003120DC" w:rsidRPr="00E33277" w:rsidRDefault="003120DC" w:rsidP="003120DC">
      <w:pPr>
        <w:autoSpaceDE w:val="0"/>
        <w:autoSpaceDN w:val="0"/>
        <w:adjustRightInd w:val="0"/>
        <w:spacing w:after="0" w:line="240" w:lineRule="auto"/>
        <w:rPr>
          <w:rFonts w:cstheme="minorHAnsi"/>
          <w:sz w:val="24"/>
          <w:szCs w:val="24"/>
        </w:rPr>
      </w:pPr>
    </w:p>
    <w:p w14:paraId="6CA01F8E"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2. Speelprogramma</w:t>
      </w:r>
    </w:p>
    <w:p w14:paraId="55E76EF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Aan het begin van het seizoen wordt door de TC het volledige speelprogramma opgesteld. In</w:t>
      </w:r>
    </w:p>
    <w:p w14:paraId="2A99C90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overleg tussen de TC en het bestuur kan van het speelprogramma worden afgeweken.</w:t>
      </w:r>
    </w:p>
    <w:p w14:paraId="68C2320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Het speelseizoen loopt van begin september tot eind juni.</w:t>
      </w:r>
    </w:p>
    <w:p w14:paraId="7D06865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Per seizoen worden 5 competitieronden (clubcompetitie) gespeeld, ieder bestaand</w:t>
      </w:r>
      <w:r w:rsidR="00D80480" w:rsidRPr="00E33277">
        <w:rPr>
          <w:rFonts w:cstheme="minorHAnsi"/>
          <w:sz w:val="24"/>
          <w:szCs w:val="24"/>
        </w:rPr>
        <w:t>e</w:t>
      </w:r>
      <w:r w:rsidRPr="00E33277">
        <w:rPr>
          <w:rFonts w:cstheme="minorHAnsi"/>
          <w:sz w:val="24"/>
          <w:szCs w:val="24"/>
        </w:rPr>
        <w:t xml:space="preserve"> uit 5</w:t>
      </w:r>
    </w:p>
    <w:p w14:paraId="7E5BC5B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competitiezittingen.</w:t>
      </w:r>
    </w:p>
    <w:p w14:paraId="21BCD3B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Er wordt daarbij gespeeld op drie niveaus: A, B en C.</w:t>
      </w:r>
    </w:p>
    <w:p w14:paraId="64133CB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Tussendoor loopt er een aparte competitie: “Paren Speciaal” van 5 avonden, waarbij de</w:t>
      </w:r>
    </w:p>
    <w:p w14:paraId="510E2B60"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paren uit verschillende lijnen </w:t>
      </w:r>
      <w:r w:rsidR="00D80480" w:rsidRPr="00E33277">
        <w:rPr>
          <w:rFonts w:cstheme="minorHAnsi"/>
          <w:sz w:val="24"/>
          <w:szCs w:val="24"/>
        </w:rPr>
        <w:t>tegen elkaar spelen met gedupliceerde spellen.</w:t>
      </w:r>
    </w:p>
    <w:p w14:paraId="27A2E05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De competitiezittingen worden afgewisseld met speciale avonden, zoals Kerstdrive en</w:t>
      </w:r>
    </w:p>
    <w:p w14:paraId="2E86052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Paasdrive.</w:t>
      </w:r>
    </w:p>
    <w:p w14:paraId="667FCFC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Vanaf eind mei t/m/ juni wordt de zomercompetitie gespeeld. Dit is een individuele</w:t>
      </w:r>
    </w:p>
    <w:p w14:paraId="5052EAB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competitie. Aan de zomercompetitie kunnen ook niet-leden deelnemen.</w:t>
      </w:r>
    </w:p>
    <w:p w14:paraId="180478F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In de maanden juli en augustus zijn er geen speelavonden.</w:t>
      </w:r>
    </w:p>
    <w:p w14:paraId="7EA1F59E" w14:textId="77777777" w:rsidR="003120DC" w:rsidRPr="00E33277" w:rsidRDefault="003120DC" w:rsidP="003120DC">
      <w:pPr>
        <w:autoSpaceDE w:val="0"/>
        <w:autoSpaceDN w:val="0"/>
        <w:adjustRightInd w:val="0"/>
        <w:spacing w:after="0" w:line="240" w:lineRule="auto"/>
        <w:rPr>
          <w:rFonts w:cstheme="minorHAnsi"/>
          <w:sz w:val="24"/>
          <w:szCs w:val="24"/>
        </w:rPr>
      </w:pPr>
    </w:p>
    <w:p w14:paraId="2658B6B2"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3. Kampioenschappen</w:t>
      </w:r>
    </w:p>
    <w:p w14:paraId="34658DB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vereniging kent de volgende kampioenschappen:</w:t>
      </w:r>
    </w:p>
    <w:p w14:paraId="36FAE1DA" w14:textId="77777777" w:rsidR="003120DC" w:rsidRPr="00E33277" w:rsidRDefault="003120DC" w:rsidP="003120DC">
      <w:pPr>
        <w:autoSpaceDE w:val="0"/>
        <w:autoSpaceDN w:val="0"/>
        <w:adjustRightInd w:val="0"/>
        <w:spacing w:after="0" w:line="240" w:lineRule="auto"/>
        <w:rPr>
          <w:rFonts w:cstheme="minorHAnsi"/>
          <w:sz w:val="24"/>
          <w:szCs w:val="24"/>
        </w:rPr>
      </w:pPr>
    </w:p>
    <w:p w14:paraId="51B7346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b/>
          <w:bCs/>
          <w:sz w:val="24"/>
          <w:szCs w:val="24"/>
        </w:rPr>
        <w:t>– Clubkampioen</w:t>
      </w:r>
      <w:r w:rsidR="00D23DC0" w:rsidRPr="00E33277">
        <w:rPr>
          <w:rFonts w:cstheme="minorHAnsi"/>
          <w:sz w:val="24"/>
          <w:szCs w:val="24"/>
        </w:rPr>
        <w:t>: H</w:t>
      </w:r>
      <w:r w:rsidRPr="00E33277">
        <w:rPr>
          <w:rFonts w:cstheme="minorHAnsi"/>
          <w:sz w:val="24"/>
          <w:szCs w:val="24"/>
        </w:rPr>
        <w:t>et paar dat samen gedurende het afgelopen seizoen de</w:t>
      </w:r>
    </w:p>
    <w:p w14:paraId="7C61FC7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meeste meester</w:t>
      </w:r>
      <w:r w:rsidR="00D23DC0" w:rsidRPr="00E33277">
        <w:rPr>
          <w:rFonts w:cstheme="minorHAnsi"/>
          <w:sz w:val="24"/>
          <w:szCs w:val="24"/>
        </w:rPr>
        <w:t>punten tijdens de clubavonden heeft</w:t>
      </w:r>
      <w:r w:rsidRPr="00E33277">
        <w:rPr>
          <w:rFonts w:cstheme="minorHAnsi"/>
          <w:sz w:val="24"/>
          <w:szCs w:val="24"/>
        </w:rPr>
        <w:t xml:space="preserve"> verdiend.</w:t>
      </w:r>
    </w:p>
    <w:p w14:paraId="561FC2D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b/>
          <w:bCs/>
          <w:sz w:val="24"/>
          <w:szCs w:val="24"/>
        </w:rPr>
        <w:t>– Slemkampioen</w:t>
      </w:r>
      <w:r w:rsidRPr="00E33277">
        <w:rPr>
          <w:rFonts w:cstheme="minorHAnsi"/>
          <w:sz w:val="24"/>
          <w:szCs w:val="24"/>
        </w:rPr>
        <w:t xml:space="preserve">: </w:t>
      </w:r>
      <w:r w:rsidR="00AD6566" w:rsidRPr="00E33277">
        <w:rPr>
          <w:rFonts w:cstheme="minorHAnsi"/>
          <w:sz w:val="24"/>
          <w:szCs w:val="24"/>
        </w:rPr>
        <w:t>het paar dat</w:t>
      </w:r>
      <w:r w:rsidRPr="00E33277">
        <w:rPr>
          <w:rFonts w:cstheme="minorHAnsi"/>
          <w:sz w:val="24"/>
          <w:szCs w:val="24"/>
        </w:rPr>
        <w:t xml:space="preserve"> gedurende de club</w:t>
      </w:r>
      <w:r w:rsidR="00AD6566" w:rsidRPr="00E33277">
        <w:rPr>
          <w:rFonts w:cstheme="minorHAnsi"/>
          <w:sz w:val="24"/>
          <w:szCs w:val="24"/>
        </w:rPr>
        <w:t>avonden</w:t>
      </w:r>
      <w:r w:rsidRPr="00E33277">
        <w:rPr>
          <w:rFonts w:cstheme="minorHAnsi"/>
          <w:sz w:val="24"/>
          <w:szCs w:val="24"/>
        </w:rPr>
        <w:t xml:space="preserve"> (alle rondes)</w:t>
      </w:r>
    </w:p>
    <w:p w14:paraId="1B8288F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volgens de regels van het gebruikte spelsysteem, de </w:t>
      </w:r>
      <w:r w:rsidR="00AD6566" w:rsidRPr="00E33277">
        <w:rPr>
          <w:rFonts w:cstheme="minorHAnsi"/>
          <w:sz w:val="24"/>
          <w:szCs w:val="24"/>
        </w:rPr>
        <w:t>eerste plaats</w:t>
      </w:r>
      <w:r w:rsidRPr="00E33277">
        <w:rPr>
          <w:rFonts w:cstheme="minorHAnsi"/>
          <w:sz w:val="24"/>
          <w:szCs w:val="24"/>
        </w:rPr>
        <w:t xml:space="preserve"> in het bieden en maken</w:t>
      </w:r>
    </w:p>
    <w:p w14:paraId="79CC99C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van klein- en grootslems hebben behaald.</w:t>
      </w:r>
    </w:p>
    <w:p w14:paraId="39338C4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b/>
          <w:bCs/>
          <w:sz w:val="24"/>
          <w:szCs w:val="24"/>
        </w:rPr>
        <w:t xml:space="preserve">– Kampioen “Paren Speciaal”: </w:t>
      </w:r>
      <w:r w:rsidRPr="00E33277">
        <w:rPr>
          <w:rFonts w:cstheme="minorHAnsi"/>
          <w:sz w:val="24"/>
          <w:szCs w:val="24"/>
        </w:rPr>
        <w:t>Het paar dat als hoogste eindigt in de competitie</w:t>
      </w:r>
    </w:p>
    <w:p w14:paraId="09987F4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“paren speciaal”.</w:t>
      </w:r>
    </w:p>
    <w:p w14:paraId="3A58266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Daarnaast zijn </w:t>
      </w:r>
      <w:r w:rsidR="00AD6566" w:rsidRPr="00E33277">
        <w:rPr>
          <w:rFonts w:cstheme="minorHAnsi"/>
          <w:sz w:val="24"/>
          <w:szCs w:val="24"/>
        </w:rPr>
        <w:t>er op de speciale avonden</w:t>
      </w:r>
      <w:r w:rsidRPr="00E33277">
        <w:rPr>
          <w:rFonts w:cstheme="minorHAnsi"/>
          <w:sz w:val="24"/>
          <w:szCs w:val="24"/>
        </w:rPr>
        <w:t xml:space="preserve"> prijzen te behalen.</w:t>
      </w:r>
    </w:p>
    <w:p w14:paraId="62C531AD" w14:textId="77777777" w:rsidR="003120DC" w:rsidRPr="00E33277" w:rsidRDefault="003120DC" w:rsidP="003120DC">
      <w:pPr>
        <w:autoSpaceDE w:val="0"/>
        <w:autoSpaceDN w:val="0"/>
        <w:adjustRightInd w:val="0"/>
        <w:spacing w:after="0" w:line="240" w:lineRule="auto"/>
        <w:rPr>
          <w:rFonts w:cstheme="minorHAnsi"/>
          <w:sz w:val="24"/>
          <w:szCs w:val="24"/>
        </w:rPr>
      </w:pPr>
    </w:p>
    <w:p w14:paraId="420F9CE7"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4. Indeling van de paren</w:t>
      </w:r>
    </w:p>
    <w:p w14:paraId="6C0328B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indeling van paren in de verschillende lijnen geschiedt aan het begin van het seizoen door de TC op grond van de uitslag van de laatste competitieronde van het vorige seizoen.</w:t>
      </w:r>
    </w:p>
    <w:p w14:paraId="503D529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Bij het vormen van een nieuw paar bestaande uit leden binnen de club wordt dit paar aan</w:t>
      </w:r>
    </w:p>
    <w:p w14:paraId="5B9726F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het begin van een nieuwe competitieronde ingedeeld in de laagste groep waarin een lid van dit paar het laatst heeft gespeeld.</w:t>
      </w:r>
    </w:p>
    <w:p w14:paraId="50BF2BC5"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Een nieuw paar, bestaande uit ten minste één nieuw lid, begint in de laagste groep. Als</w:t>
      </w:r>
    </w:p>
    <w:p w14:paraId="50FF146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echter de speelsterkte bekend is, en de “rechten” van de andere leden niet geschaad worden, dan is het mogelijk het nieuwe paar in een hogere groep in te delen. Dit ter beoordeling van de TC.</w:t>
      </w:r>
    </w:p>
    <w:p w14:paraId="64BFC76E" w14:textId="77777777" w:rsidR="003120DC" w:rsidRPr="00E33277" w:rsidRDefault="003120DC" w:rsidP="003120DC">
      <w:pPr>
        <w:autoSpaceDE w:val="0"/>
        <w:autoSpaceDN w:val="0"/>
        <w:adjustRightInd w:val="0"/>
        <w:spacing w:after="0" w:line="240" w:lineRule="auto"/>
        <w:rPr>
          <w:rFonts w:cstheme="minorHAnsi"/>
          <w:sz w:val="24"/>
          <w:szCs w:val="24"/>
        </w:rPr>
      </w:pPr>
    </w:p>
    <w:p w14:paraId="2C52B063" w14:textId="77777777" w:rsidR="003120DC" w:rsidRPr="00E33277" w:rsidRDefault="003120DC" w:rsidP="003120DC">
      <w:pPr>
        <w:autoSpaceDE w:val="0"/>
        <w:autoSpaceDN w:val="0"/>
        <w:adjustRightInd w:val="0"/>
        <w:spacing w:after="0" w:line="240" w:lineRule="auto"/>
        <w:rPr>
          <w:rFonts w:cstheme="minorHAnsi"/>
          <w:sz w:val="24"/>
          <w:szCs w:val="24"/>
        </w:rPr>
      </w:pPr>
    </w:p>
    <w:p w14:paraId="7B458F3E" w14:textId="77777777" w:rsidR="003120DC" w:rsidRPr="00E33277" w:rsidRDefault="003120DC" w:rsidP="003120DC">
      <w:pPr>
        <w:autoSpaceDE w:val="0"/>
        <w:autoSpaceDN w:val="0"/>
        <w:adjustRightInd w:val="0"/>
        <w:spacing w:after="0" w:line="240" w:lineRule="auto"/>
        <w:rPr>
          <w:rFonts w:cstheme="minorHAnsi"/>
          <w:sz w:val="24"/>
          <w:szCs w:val="24"/>
        </w:rPr>
      </w:pPr>
    </w:p>
    <w:p w14:paraId="36953017" w14:textId="77777777" w:rsidR="003120DC" w:rsidRPr="00E33277" w:rsidRDefault="003120DC" w:rsidP="003120DC">
      <w:pPr>
        <w:autoSpaceDE w:val="0"/>
        <w:autoSpaceDN w:val="0"/>
        <w:adjustRightInd w:val="0"/>
        <w:spacing w:after="0" w:line="240" w:lineRule="auto"/>
        <w:rPr>
          <w:rFonts w:cstheme="minorHAnsi"/>
          <w:sz w:val="24"/>
          <w:szCs w:val="24"/>
        </w:rPr>
      </w:pPr>
    </w:p>
    <w:p w14:paraId="1462B1DB" w14:textId="77777777" w:rsidR="003120DC" w:rsidRPr="00E33277" w:rsidRDefault="003120DC" w:rsidP="003120DC">
      <w:pPr>
        <w:autoSpaceDE w:val="0"/>
        <w:autoSpaceDN w:val="0"/>
        <w:adjustRightInd w:val="0"/>
        <w:spacing w:after="0" w:line="240" w:lineRule="auto"/>
        <w:rPr>
          <w:rFonts w:cstheme="minorHAnsi"/>
          <w:sz w:val="24"/>
          <w:szCs w:val="24"/>
        </w:rPr>
      </w:pPr>
    </w:p>
    <w:p w14:paraId="294DEDAF" w14:textId="77777777" w:rsidR="003120DC" w:rsidRPr="00E33277" w:rsidRDefault="003120DC" w:rsidP="003120DC">
      <w:pPr>
        <w:autoSpaceDE w:val="0"/>
        <w:autoSpaceDN w:val="0"/>
        <w:adjustRightInd w:val="0"/>
        <w:spacing w:after="0" w:line="240" w:lineRule="auto"/>
        <w:rPr>
          <w:rFonts w:cstheme="minorHAnsi"/>
          <w:sz w:val="24"/>
          <w:szCs w:val="24"/>
        </w:rPr>
      </w:pPr>
    </w:p>
    <w:p w14:paraId="2DA42539"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sz w:val="24"/>
          <w:szCs w:val="24"/>
        </w:rPr>
        <w:t xml:space="preserve">5. </w:t>
      </w:r>
      <w:r w:rsidRPr="00E33277">
        <w:rPr>
          <w:rFonts w:cstheme="minorHAnsi"/>
          <w:b/>
          <w:bCs/>
          <w:sz w:val="24"/>
          <w:szCs w:val="24"/>
        </w:rPr>
        <w:t>Clubavonden</w:t>
      </w:r>
    </w:p>
    <w:p w14:paraId="0D34BC9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De clubavonden beginnen op maandag om 19.30 uur. Men dient om uiterlijk </w:t>
      </w:r>
      <w:r w:rsidRPr="00E33277">
        <w:rPr>
          <w:rFonts w:cstheme="minorHAnsi"/>
          <w:b/>
          <w:bCs/>
          <w:sz w:val="24"/>
          <w:szCs w:val="24"/>
        </w:rPr>
        <w:t xml:space="preserve">19.20 </w:t>
      </w:r>
      <w:r w:rsidRPr="00E33277">
        <w:rPr>
          <w:rFonts w:cstheme="minorHAnsi"/>
          <w:sz w:val="24"/>
          <w:szCs w:val="24"/>
        </w:rPr>
        <w:t>uur</w:t>
      </w:r>
    </w:p>
    <w:p w14:paraId="3B33F89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aanwezig te zijn om op tijd te kunnen beginnen.</w:t>
      </w:r>
    </w:p>
    <w:p w14:paraId="53D4D63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Er worden 6 ronden van 4 spellen gespeeld.</w:t>
      </w:r>
    </w:p>
    <w:p w14:paraId="272A73D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Voor een ronde is 30 minuten beschikbaar, waarna 2 minuten gerekend wordt voor het</w:t>
      </w:r>
    </w:p>
    <w:p w14:paraId="22A9D41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wisselen van tafel.</w:t>
      </w:r>
    </w:p>
    <w:p w14:paraId="683B6FC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Er wordt gebruik gemaakt van een klok, die een tijdsein geeft aan het begin en einde van</w:t>
      </w:r>
    </w:p>
    <w:p w14:paraId="4B3BAF7C" w14:textId="77777777" w:rsidR="003120DC" w:rsidRPr="00E33277" w:rsidRDefault="00AD6566" w:rsidP="00AD6566">
      <w:pPr>
        <w:autoSpaceDE w:val="0"/>
        <w:autoSpaceDN w:val="0"/>
        <w:adjustRightInd w:val="0"/>
        <w:spacing w:after="0" w:line="240" w:lineRule="auto"/>
        <w:rPr>
          <w:rFonts w:cstheme="minorHAnsi"/>
          <w:sz w:val="24"/>
          <w:szCs w:val="24"/>
        </w:rPr>
      </w:pPr>
      <w:r w:rsidRPr="00E33277">
        <w:rPr>
          <w:rFonts w:cstheme="minorHAnsi"/>
          <w:sz w:val="24"/>
          <w:szCs w:val="24"/>
        </w:rPr>
        <w:t xml:space="preserve">een ronde. Tevens </w:t>
      </w:r>
      <w:r w:rsidR="003120DC" w:rsidRPr="00E33277">
        <w:rPr>
          <w:rFonts w:cstheme="minorHAnsi"/>
          <w:sz w:val="24"/>
          <w:szCs w:val="24"/>
        </w:rPr>
        <w:t xml:space="preserve">wordt </w:t>
      </w:r>
      <w:r w:rsidRPr="00E33277">
        <w:rPr>
          <w:rFonts w:cstheme="minorHAnsi"/>
          <w:sz w:val="24"/>
          <w:szCs w:val="24"/>
        </w:rPr>
        <w:t xml:space="preserve">er 5 minuten voor het einde van een ronde </w:t>
      </w:r>
      <w:r w:rsidR="003120DC" w:rsidRPr="00E33277">
        <w:rPr>
          <w:rFonts w:cstheme="minorHAnsi"/>
          <w:sz w:val="24"/>
          <w:szCs w:val="24"/>
        </w:rPr>
        <w:t>een signaal gegeven,</w:t>
      </w:r>
      <w:r w:rsidRPr="00E33277">
        <w:rPr>
          <w:rFonts w:cstheme="minorHAnsi"/>
          <w:sz w:val="24"/>
          <w:szCs w:val="24"/>
        </w:rPr>
        <w:t xml:space="preserve"> waarna men geen nieuw spel meer mag beginnen.</w:t>
      </w:r>
      <w:r w:rsidR="003120DC" w:rsidRPr="00E33277">
        <w:rPr>
          <w:rFonts w:cstheme="minorHAnsi"/>
          <w:sz w:val="24"/>
          <w:szCs w:val="24"/>
        </w:rPr>
        <w:t xml:space="preserve"> </w:t>
      </w:r>
    </w:p>
    <w:p w14:paraId="4BC7F67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Is men bij het klinken van het tijdsein “einde ronde” nog niet klaar met het spel, dan</w:t>
      </w:r>
    </w:p>
    <w:p w14:paraId="514846C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moeten de kaarten teruggestoken worden in het bo</w:t>
      </w:r>
      <w:r w:rsidR="00AD6566" w:rsidRPr="00E33277">
        <w:rPr>
          <w:rFonts w:cstheme="minorHAnsi"/>
          <w:sz w:val="24"/>
          <w:szCs w:val="24"/>
        </w:rPr>
        <w:t>ard. Daarna</w:t>
      </w:r>
      <w:r w:rsidRPr="00E33277">
        <w:rPr>
          <w:rFonts w:cstheme="minorHAnsi"/>
          <w:sz w:val="24"/>
          <w:szCs w:val="24"/>
        </w:rPr>
        <w:t xml:space="preserve"> moet één van de paarn</w:t>
      </w:r>
      <w:r w:rsidR="00AD6566" w:rsidRPr="00E33277">
        <w:rPr>
          <w:rFonts w:cstheme="minorHAnsi"/>
          <w:sz w:val="24"/>
          <w:szCs w:val="24"/>
        </w:rPr>
        <w:t>ummers</w:t>
      </w:r>
      <w:r w:rsidRPr="00E33277">
        <w:rPr>
          <w:rFonts w:cstheme="minorHAnsi"/>
          <w:sz w:val="24"/>
          <w:szCs w:val="24"/>
        </w:rPr>
        <w:t xml:space="preserve"> op de</w:t>
      </w:r>
      <w:r w:rsidR="00AD6566" w:rsidRPr="00E33277">
        <w:rPr>
          <w:rFonts w:cstheme="minorHAnsi"/>
          <w:sz w:val="24"/>
          <w:szCs w:val="24"/>
        </w:rPr>
        <w:t xml:space="preserve"> </w:t>
      </w:r>
      <w:r w:rsidRPr="00E33277">
        <w:rPr>
          <w:rFonts w:cstheme="minorHAnsi"/>
          <w:sz w:val="24"/>
          <w:szCs w:val="24"/>
        </w:rPr>
        <w:t>bridgemate ingevoerd worden en vervolgens bij de score: “0”, de respons is dan:”NG” (niet</w:t>
      </w:r>
      <w:r w:rsidR="00AD6566" w:rsidRPr="00E33277">
        <w:rPr>
          <w:rFonts w:cstheme="minorHAnsi"/>
          <w:sz w:val="24"/>
          <w:szCs w:val="24"/>
        </w:rPr>
        <w:t xml:space="preserve"> </w:t>
      </w:r>
      <w:r w:rsidRPr="00E33277">
        <w:rPr>
          <w:rFonts w:cstheme="minorHAnsi"/>
          <w:sz w:val="24"/>
          <w:szCs w:val="24"/>
        </w:rPr>
        <w:t>gespeeld).</w:t>
      </w:r>
    </w:p>
    <w:p w14:paraId="5CD0BFB9" w14:textId="77777777" w:rsidR="003120DC" w:rsidRPr="00E33277" w:rsidRDefault="003120DC" w:rsidP="003120DC">
      <w:pPr>
        <w:autoSpaceDE w:val="0"/>
        <w:autoSpaceDN w:val="0"/>
        <w:adjustRightInd w:val="0"/>
        <w:spacing w:after="0" w:line="240" w:lineRule="auto"/>
        <w:rPr>
          <w:rFonts w:cstheme="minorHAnsi"/>
          <w:sz w:val="24"/>
          <w:szCs w:val="24"/>
        </w:rPr>
      </w:pPr>
    </w:p>
    <w:p w14:paraId="4F57FE36"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6. Verhindering en afmelding</w:t>
      </w:r>
    </w:p>
    <w:p w14:paraId="7DC04DE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Voor een verhindering en afmelding gelden de volgende regels:</w:t>
      </w:r>
    </w:p>
    <w:p w14:paraId="557AAE6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Is men verhinderd op een bepaalde datum te spelen, dan wordt men verzocht dit zo tijdig</w:t>
      </w:r>
    </w:p>
    <w:p w14:paraId="5E80901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mogelijk te melden, bij voorkeur op een eerdere speelavond in het daarvoor bestemde schrift of via een mail aan </w:t>
      </w:r>
      <w:hyperlink r:id="rId7" w:history="1">
        <w:r w:rsidRPr="00E33277">
          <w:rPr>
            <w:rStyle w:val="Hyperlink"/>
            <w:rFonts w:cstheme="minorHAnsi"/>
            <w:color w:val="auto"/>
            <w:sz w:val="24"/>
            <w:szCs w:val="24"/>
          </w:rPr>
          <w:t>doublet10@outlook.com</w:t>
        </w:r>
      </w:hyperlink>
    </w:p>
    <w:p w14:paraId="05247576" w14:textId="77777777" w:rsidR="005629D4" w:rsidRPr="00E33277" w:rsidRDefault="005629D4" w:rsidP="003120DC">
      <w:pPr>
        <w:autoSpaceDE w:val="0"/>
        <w:autoSpaceDN w:val="0"/>
        <w:adjustRightInd w:val="0"/>
        <w:spacing w:after="0" w:line="240" w:lineRule="auto"/>
        <w:rPr>
          <w:rFonts w:cstheme="minorHAnsi"/>
          <w:sz w:val="24"/>
          <w:szCs w:val="24"/>
        </w:rPr>
      </w:pPr>
      <w:r w:rsidRPr="00E33277">
        <w:rPr>
          <w:rFonts w:cstheme="minorHAnsi"/>
          <w:sz w:val="24"/>
          <w:szCs w:val="24"/>
        </w:rPr>
        <w:t>In spoedgeval kan men een lid van de TC bellen.</w:t>
      </w:r>
    </w:p>
    <w:p w14:paraId="62BADEB2" w14:textId="77777777" w:rsidR="003120DC" w:rsidRPr="00E33277" w:rsidRDefault="003120DC" w:rsidP="003120DC">
      <w:pPr>
        <w:autoSpaceDE w:val="0"/>
        <w:autoSpaceDN w:val="0"/>
        <w:adjustRightInd w:val="0"/>
        <w:spacing w:after="0" w:line="240" w:lineRule="auto"/>
        <w:rPr>
          <w:rFonts w:cstheme="minorHAnsi"/>
          <w:sz w:val="24"/>
          <w:szCs w:val="24"/>
        </w:rPr>
      </w:pPr>
    </w:p>
    <w:p w14:paraId="35FE40A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De partner kan aangeven of hij/zij voor die datum een partner zoekt. Ook kunnen twee</w:t>
      </w:r>
    </w:p>
    <w:p w14:paraId="76035FB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alleenstaande spelers zelf besluiten met elkaar een combinatie te vormen.</w:t>
      </w:r>
    </w:p>
    <w:p w14:paraId="7A7CFFB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w:t>
      </w:r>
      <w:r w:rsidR="00547B7F" w:rsidRPr="00E33277">
        <w:rPr>
          <w:rFonts w:cstheme="minorHAnsi"/>
          <w:sz w:val="24"/>
          <w:szCs w:val="24"/>
        </w:rPr>
        <w:t>de wedstrijdleiders proberen</w:t>
      </w:r>
      <w:r w:rsidRPr="00E33277">
        <w:rPr>
          <w:rFonts w:cstheme="minorHAnsi"/>
          <w:sz w:val="24"/>
          <w:szCs w:val="24"/>
        </w:rPr>
        <w:t xml:space="preserve"> uit de overblijvende spelers combinatieparen te vormen op basis</w:t>
      </w:r>
      <w:r w:rsidR="00547B7F" w:rsidRPr="00E33277">
        <w:rPr>
          <w:rFonts w:cstheme="minorHAnsi"/>
          <w:sz w:val="24"/>
          <w:szCs w:val="24"/>
        </w:rPr>
        <w:t xml:space="preserve"> </w:t>
      </w:r>
      <w:r w:rsidRPr="00E33277">
        <w:rPr>
          <w:rFonts w:cstheme="minorHAnsi"/>
          <w:sz w:val="24"/>
          <w:szCs w:val="24"/>
        </w:rPr>
        <w:t>van vrijwilligheid.</w:t>
      </w:r>
    </w:p>
    <w:p w14:paraId="286C28D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Bestaat een combinatiepaar uit leden die in verschillende groepen spelen, dan wordt die</w:t>
      </w:r>
    </w:p>
    <w:p w14:paraId="5866991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avond gespeeld in de hoogste groep waarin één van de leden normaal speelt.</w:t>
      </w:r>
    </w:p>
    <w:p w14:paraId="730BE5E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Is er geen geschikt paar te vormen, dan kan een paar gevormd worden met een invaller van</w:t>
      </w:r>
      <w:r w:rsidR="00547B7F" w:rsidRPr="00E33277">
        <w:rPr>
          <w:rFonts w:cstheme="minorHAnsi"/>
          <w:sz w:val="24"/>
          <w:szCs w:val="24"/>
        </w:rPr>
        <w:t xml:space="preserve"> </w:t>
      </w:r>
      <w:r w:rsidRPr="00E33277">
        <w:rPr>
          <w:rFonts w:cstheme="minorHAnsi"/>
          <w:sz w:val="24"/>
          <w:szCs w:val="24"/>
        </w:rPr>
        <w:t>buiten de club.</w:t>
      </w:r>
    </w:p>
    <w:p w14:paraId="2A8024B1" w14:textId="77777777" w:rsidR="007C46AC" w:rsidRPr="00E33277" w:rsidRDefault="007C46AC" w:rsidP="003120DC">
      <w:pPr>
        <w:autoSpaceDE w:val="0"/>
        <w:autoSpaceDN w:val="0"/>
        <w:adjustRightInd w:val="0"/>
        <w:spacing w:after="0" w:line="240" w:lineRule="auto"/>
        <w:rPr>
          <w:rFonts w:cstheme="minorHAnsi"/>
          <w:sz w:val="24"/>
          <w:szCs w:val="24"/>
        </w:rPr>
      </w:pPr>
    </w:p>
    <w:p w14:paraId="110C5652"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7. Scorebepaling</w:t>
      </w:r>
    </w:p>
    <w:p w14:paraId="21584E39" w14:textId="77777777" w:rsidR="007C46AC" w:rsidRPr="00E33277" w:rsidRDefault="007C46AC" w:rsidP="003120DC">
      <w:pPr>
        <w:autoSpaceDE w:val="0"/>
        <w:autoSpaceDN w:val="0"/>
        <w:adjustRightInd w:val="0"/>
        <w:spacing w:after="0" w:line="240" w:lineRule="auto"/>
        <w:rPr>
          <w:rFonts w:cstheme="minorHAnsi"/>
          <w:b/>
          <w:bCs/>
          <w:sz w:val="24"/>
          <w:szCs w:val="24"/>
        </w:rPr>
      </w:pPr>
    </w:p>
    <w:p w14:paraId="53BDB0A8"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Clubcompetitie</w:t>
      </w:r>
    </w:p>
    <w:p w14:paraId="2F2EEF9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Voor het spelen in een combinatiepaar, een hogere lijn en voor de compensatie bij afwezigheid</w:t>
      </w:r>
      <w:r w:rsidR="007C46AC" w:rsidRPr="00E33277">
        <w:rPr>
          <w:rFonts w:cstheme="minorHAnsi"/>
          <w:sz w:val="24"/>
          <w:szCs w:val="24"/>
        </w:rPr>
        <w:t xml:space="preserve"> </w:t>
      </w:r>
      <w:r w:rsidRPr="00E33277">
        <w:rPr>
          <w:rFonts w:cstheme="minorHAnsi"/>
          <w:sz w:val="24"/>
          <w:szCs w:val="24"/>
        </w:rPr>
        <w:t>gelden de volgende regels:</w:t>
      </w:r>
    </w:p>
    <w:p w14:paraId="36AAC73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De paren spelen normaal in de eigen lijn; om te voorkomen dat er twee stilzittafels</w:t>
      </w:r>
    </w:p>
    <w:p w14:paraId="50A9E59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ontstaan, kan gespeeld worden aan een “combinatietafel”</w:t>
      </w:r>
    </w:p>
    <w:p w14:paraId="20D8E24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Een paar kan door de TC ook ingedeeld worden in een hogere lijn. Dit zal in het algemeen</w:t>
      </w:r>
    </w:p>
    <w:p w14:paraId="3B6DF8F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het paar zijn dat het hoogste staat in de eigen lijn. Het betreffende paar krijgt dan voor de</w:t>
      </w:r>
    </w:p>
    <w:p w14:paraId="04F4EB8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competitieberekening een bonus van 10% (relatief) op de behaalde score.</w:t>
      </w:r>
    </w:p>
    <w:p w14:paraId="42FC850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Beide spelers van een combinatiepaar, samengesteld uit spelers van verschillende lijnen,</w:t>
      </w:r>
    </w:p>
    <w:p w14:paraId="6C88B92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lastRenderedPageBreak/>
        <w:t>spelend in de hoogste lijn van een van de spelers krijgen voor de competitieberekening een</w:t>
      </w:r>
    </w:p>
    <w:p w14:paraId="54341C4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bonus van 5% (relatief) van de behaalde score.</w:t>
      </w:r>
    </w:p>
    <w:p w14:paraId="6E2DCD9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Heeft een paar tijdens een competitieronde reeds in een hogere lijn gespeeld, dan wordt het</w:t>
      </w:r>
      <w:r w:rsidR="007C46AC" w:rsidRPr="00E33277">
        <w:rPr>
          <w:rFonts w:cstheme="minorHAnsi"/>
          <w:sz w:val="24"/>
          <w:szCs w:val="24"/>
        </w:rPr>
        <w:t xml:space="preserve"> </w:t>
      </w:r>
      <w:r w:rsidRPr="00E33277">
        <w:rPr>
          <w:rFonts w:cstheme="minorHAnsi"/>
          <w:sz w:val="24"/>
          <w:szCs w:val="24"/>
        </w:rPr>
        <w:t>paar dat op de 2e plaats staat in de hogere lijn ingedeeld.</w:t>
      </w:r>
    </w:p>
    <w:p w14:paraId="6E353F7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Bij afwezigheid van beide spelers van een paar gedurende een zitting van competitieronde,</w:t>
      </w:r>
    </w:p>
    <w:p w14:paraId="0BCFE2B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krijgt men de eerste keer het eigen gemiddelde met een maximum van 50%, de 2e keer is het</w:t>
      </w:r>
    </w:p>
    <w:p w14:paraId="413A3CE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maximum 47,5%. Na drie keer verzuimen vol</w:t>
      </w:r>
      <w:r w:rsidR="005629D4" w:rsidRPr="00E33277">
        <w:rPr>
          <w:rFonts w:cstheme="minorHAnsi"/>
          <w:sz w:val="24"/>
          <w:szCs w:val="24"/>
        </w:rPr>
        <w:t>gt degradatie.</w:t>
      </w:r>
    </w:p>
    <w:p w14:paraId="723F7EB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Speelt men met een andere dan de eigen partner, dan kan men voor aanvang van de zitting</w:t>
      </w:r>
      <w:r w:rsidR="007C46AC" w:rsidRPr="00E33277">
        <w:rPr>
          <w:rFonts w:cstheme="minorHAnsi"/>
          <w:sz w:val="24"/>
          <w:szCs w:val="24"/>
        </w:rPr>
        <w:t xml:space="preserve"> </w:t>
      </w:r>
      <w:r w:rsidRPr="00E33277">
        <w:rPr>
          <w:rFonts w:cstheme="minorHAnsi"/>
          <w:sz w:val="24"/>
          <w:szCs w:val="24"/>
        </w:rPr>
        <w:t>aangeven dat men voor “het eigen gemiddelde” speelt. Hierbij krijgt men de eerste keer het</w:t>
      </w:r>
      <w:r w:rsidR="007C46AC" w:rsidRPr="00E33277">
        <w:rPr>
          <w:rFonts w:cstheme="minorHAnsi"/>
          <w:sz w:val="24"/>
          <w:szCs w:val="24"/>
        </w:rPr>
        <w:t xml:space="preserve"> </w:t>
      </w:r>
      <w:r w:rsidRPr="00E33277">
        <w:rPr>
          <w:rFonts w:cstheme="minorHAnsi"/>
          <w:sz w:val="24"/>
          <w:szCs w:val="24"/>
        </w:rPr>
        <w:t>eigen gemiddelde over de andere zittingen met een maximum van 50%, de tweede keer een</w:t>
      </w:r>
      <w:r w:rsidR="007C46AC" w:rsidRPr="00E33277">
        <w:rPr>
          <w:rFonts w:cstheme="minorHAnsi"/>
          <w:sz w:val="24"/>
          <w:szCs w:val="24"/>
        </w:rPr>
        <w:t xml:space="preserve"> </w:t>
      </w:r>
      <w:r w:rsidRPr="00E33277">
        <w:rPr>
          <w:rFonts w:cstheme="minorHAnsi"/>
          <w:sz w:val="24"/>
          <w:szCs w:val="24"/>
        </w:rPr>
        <w:t>maximum van 47,5 %</w:t>
      </w:r>
    </w:p>
    <w:p w14:paraId="08ED755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Speelt men met een invaller van buiten de club (en niet voor het “eigen gemiddelde “) dan</w:t>
      </w:r>
    </w:p>
    <w:p w14:paraId="18BC823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is de behaalde score voor de competitie gelimiteerd: max. 55% en min. 45%</w:t>
      </w:r>
    </w:p>
    <w:p w14:paraId="12DC8DD7" w14:textId="77777777" w:rsidR="007C46AC" w:rsidRPr="00E33277" w:rsidRDefault="007C46AC" w:rsidP="003120DC">
      <w:pPr>
        <w:autoSpaceDE w:val="0"/>
        <w:autoSpaceDN w:val="0"/>
        <w:adjustRightInd w:val="0"/>
        <w:spacing w:after="0" w:line="240" w:lineRule="auto"/>
        <w:rPr>
          <w:rFonts w:cstheme="minorHAnsi"/>
          <w:sz w:val="24"/>
          <w:szCs w:val="24"/>
        </w:rPr>
      </w:pPr>
    </w:p>
    <w:p w14:paraId="323A2F5F" w14:textId="77777777" w:rsidR="007C46AC" w:rsidRPr="00E33277" w:rsidRDefault="007C46AC" w:rsidP="003120DC">
      <w:pPr>
        <w:autoSpaceDE w:val="0"/>
        <w:autoSpaceDN w:val="0"/>
        <w:adjustRightInd w:val="0"/>
        <w:spacing w:after="0" w:line="240" w:lineRule="auto"/>
        <w:rPr>
          <w:rFonts w:cstheme="minorHAnsi"/>
          <w:sz w:val="24"/>
          <w:szCs w:val="24"/>
        </w:rPr>
      </w:pPr>
    </w:p>
    <w:p w14:paraId="7D38272D"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Buiten mededinging.</w:t>
      </w:r>
    </w:p>
    <w:p w14:paraId="6E43D71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Als men voorziet dat men als paar in een competitieronde minder dan 3x aanwezig kan zijn,</w:t>
      </w:r>
    </w:p>
    <w:p w14:paraId="3BA077C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kan dat paar voor de aanvang van de ronde aangeven dat men “buiten mededinging” speelt. Dit</w:t>
      </w:r>
      <w:r w:rsidR="007C46AC" w:rsidRPr="00E33277">
        <w:rPr>
          <w:rFonts w:cstheme="minorHAnsi"/>
          <w:sz w:val="24"/>
          <w:szCs w:val="24"/>
        </w:rPr>
        <w:t xml:space="preserve"> </w:t>
      </w:r>
      <w:r w:rsidRPr="00E33277">
        <w:rPr>
          <w:rFonts w:cstheme="minorHAnsi"/>
          <w:sz w:val="24"/>
          <w:szCs w:val="24"/>
        </w:rPr>
        <w:t>kan slechts 1x per seizoen. In dat geval behoudt men de plaats in de laatst gespeelde groep.</w:t>
      </w:r>
      <w:r w:rsidR="007C46AC" w:rsidRPr="00E33277">
        <w:rPr>
          <w:rFonts w:cstheme="minorHAnsi"/>
          <w:sz w:val="24"/>
          <w:szCs w:val="24"/>
        </w:rPr>
        <w:t xml:space="preserve"> Mocht het paar toch drie of meer keren spelen in de betreffende ronde, dan vervalt de “buiten mededinging“.</w:t>
      </w:r>
    </w:p>
    <w:p w14:paraId="1620246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Indien men door ziekte tijdens een competitieronde minder dan 3x kan spelen, beslist de TC of</w:t>
      </w:r>
      <w:r w:rsidR="007C46AC" w:rsidRPr="00E33277">
        <w:rPr>
          <w:rFonts w:cstheme="minorHAnsi"/>
          <w:sz w:val="24"/>
          <w:szCs w:val="24"/>
        </w:rPr>
        <w:t xml:space="preserve"> </w:t>
      </w:r>
      <w:r w:rsidRPr="00E33277">
        <w:rPr>
          <w:rFonts w:cstheme="minorHAnsi"/>
          <w:sz w:val="24"/>
          <w:szCs w:val="24"/>
        </w:rPr>
        <w:t>de plaats in de lijn eventueel behouden kan blijven.</w:t>
      </w:r>
    </w:p>
    <w:p w14:paraId="6A222B3C" w14:textId="77777777" w:rsidR="005629D4" w:rsidRPr="00E33277" w:rsidRDefault="005629D4"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Ingeval een uitzonderlijk aantal paren buiten mededinging wil spelen in een ronde, dan heeft dat </w:t>
      </w:r>
      <w:r w:rsidR="00F66724" w:rsidRPr="00E33277">
        <w:rPr>
          <w:rFonts w:cstheme="minorHAnsi"/>
          <w:sz w:val="24"/>
          <w:szCs w:val="24"/>
        </w:rPr>
        <w:t>gevolgen voor de overige paren</w:t>
      </w:r>
      <w:r w:rsidRPr="00E33277">
        <w:rPr>
          <w:rFonts w:cstheme="minorHAnsi"/>
          <w:sz w:val="24"/>
          <w:szCs w:val="24"/>
        </w:rPr>
        <w:t xml:space="preserve"> in die lijn. De TC kan dan beslissen dat het aantal promoverende en degraderende paren wijzigt.</w:t>
      </w:r>
    </w:p>
    <w:p w14:paraId="3BE17B22" w14:textId="77777777" w:rsidR="007C46AC" w:rsidRPr="00E33277" w:rsidRDefault="007C46AC" w:rsidP="003120DC">
      <w:pPr>
        <w:autoSpaceDE w:val="0"/>
        <w:autoSpaceDN w:val="0"/>
        <w:adjustRightInd w:val="0"/>
        <w:spacing w:after="0" w:line="240" w:lineRule="auto"/>
        <w:rPr>
          <w:rFonts w:cstheme="minorHAnsi"/>
          <w:sz w:val="24"/>
          <w:szCs w:val="24"/>
        </w:rPr>
      </w:pPr>
    </w:p>
    <w:p w14:paraId="543D9520"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Paren Speciaal</w:t>
      </w:r>
    </w:p>
    <w:p w14:paraId="598EDB4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uitslag wordt “topintegraal” berekend.</w:t>
      </w:r>
    </w:p>
    <w:p w14:paraId="587FB0F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paren uit de A, B, en C groep spelen de eer</w:t>
      </w:r>
      <w:r w:rsidR="007C46AC" w:rsidRPr="00E33277">
        <w:rPr>
          <w:rFonts w:cstheme="minorHAnsi"/>
          <w:sz w:val="24"/>
          <w:szCs w:val="24"/>
        </w:rPr>
        <w:t>st</w:t>
      </w:r>
      <w:r w:rsidRPr="00E33277">
        <w:rPr>
          <w:rFonts w:cstheme="minorHAnsi"/>
          <w:sz w:val="24"/>
          <w:szCs w:val="24"/>
        </w:rPr>
        <w:t>e keer gemengd.</w:t>
      </w:r>
    </w:p>
    <w:p w14:paraId="35B438E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volgende avonden worden de paren ingedeeld afhankelijk van de resultaten, behaald op de</w:t>
      </w:r>
      <w:r w:rsidR="007C46AC" w:rsidRPr="00E33277">
        <w:rPr>
          <w:rFonts w:cstheme="minorHAnsi"/>
          <w:sz w:val="24"/>
          <w:szCs w:val="24"/>
        </w:rPr>
        <w:t xml:space="preserve"> </w:t>
      </w:r>
      <w:r w:rsidRPr="00E33277">
        <w:rPr>
          <w:rFonts w:cstheme="minorHAnsi"/>
          <w:sz w:val="24"/>
          <w:szCs w:val="24"/>
        </w:rPr>
        <w:t>vorige avonden.</w:t>
      </w:r>
    </w:p>
    <w:p w14:paraId="5DF82C4B" w14:textId="77777777" w:rsidR="007C46AC" w:rsidRPr="00E33277" w:rsidRDefault="007C46AC" w:rsidP="003120DC">
      <w:pPr>
        <w:autoSpaceDE w:val="0"/>
        <w:autoSpaceDN w:val="0"/>
        <w:adjustRightInd w:val="0"/>
        <w:spacing w:after="0" w:line="240" w:lineRule="auto"/>
        <w:rPr>
          <w:rFonts w:cstheme="minorHAnsi"/>
          <w:sz w:val="24"/>
          <w:szCs w:val="24"/>
        </w:rPr>
      </w:pPr>
    </w:p>
    <w:p w14:paraId="14C8176F"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sz w:val="24"/>
          <w:szCs w:val="24"/>
        </w:rPr>
        <w:t xml:space="preserve">8. </w:t>
      </w:r>
      <w:r w:rsidRPr="00E33277">
        <w:rPr>
          <w:rFonts w:cstheme="minorHAnsi"/>
          <w:b/>
          <w:bCs/>
          <w:sz w:val="24"/>
          <w:szCs w:val="24"/>
        </w:rPr>
        <w:t>Promotie/degradatie</w:t>
      </w:r>
    </w:p>
    <w:p w14:paraId="5B37BD2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b/>
          <w:bCs/>
          <w:sz w:val="24"/>
          <w:szCs w:val="24"/>
        </w:rPr>
        <w:t xml:space="preserve">– </w:t>
      </w:r>
      <w:r w:rsidRPr="00E33277">
        <w:rPr>
          <w:rFonts w:cstheme="minorHAnsi"/>
          <w:sz w:val="24"/>
          <w:szCs w:val="24"/>
        </w:rPr>
        <w:t>Aan het eind van een clubcompetitieronde volgt, afhankelijk van de resultaten</w:t>
      </w:r>
    </w:p>
    <w:p w14:paraId="0460C4C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promotie/degradatie. De resultaten worden berekend als “gewogen” gemiddelde van de</w:t>
      </w:r>
    </w:p>
    <w:p w14:paraId="0F6AF6C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afzonderlijke zittingen van die ronde. “Gewogen” betekent, dat als men in een zitting</w:t>
      </w:r>
    </w:p>
    <w:p w14:paraId="158A8910"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minder spellen speelt, deze zitting minder zwaar meetelt in de berekening.</w:t>
      </w:r>
    </w:p>
    <w:p w14:paraId="7EB8F0F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In principe promoveren er 3 paren van de B- en C-lijn en degraderen er 3 paren uit de A</w:t>
      </w:r>
      <w:r w:rsidR="007C46AC" w:rsidRPr="00E33277">
        <w:rPr>
          <w:rFonts w:cstheme="minorHAnsi"/>
          <w:sz w:val="24"/>
          <w:szCs w:val="24"/>
        </w:rPr>
        <w:t xml:space="preserve">- </w:t>
      </w:r>
      <w:r w:rsidRPr="00E33277">
        <w:rPr>
          <w:rFonts w:cstheme="minorHAnsi"/>
          <w:sz w:val="24"/>
          <w:szCs w:val="24"/>
        </w:rPr>
        <w:t>en</w:t>
      </w:r>
      <w:r w:rsidR="007C46AC" w:rsidRPr="00E33277">
        <w:rPr>
          <w:rFonts w:cstheme="minorHAnsi"/>
          <w:sz w:val="24"/>
          <w:szCs w:val="24"/>
        </w:rPr>
        <w:t xml:space="preserve"> </w:t>
      </w:r>
      <w:proofErr w:type="spellStart"/>
      <w:r w:rsidRPr="00E33277">
        <w:rPr>
          <w:rFonts w:cstheme="minorHAnsi"/>
          <w:sz w:val="24"/>
          <w:szCs w:val="24"/>
        </w:rPr>
        <w:t>B-lijn</w:t>
      </w:r>
      <w:proofErr w:type="spellEnd"/>
      <w:r w:rsidRPr="00E33277">
        <w:rPr>
          <w:rFonts w:cstheme="minorHAnsi"/>
          <w:sz w:val="24"/>
          <w:szCs w:val="24"/>
        </w:rPr>
        <w:t>.</w:t>
      </w:r>
    </w:p>
    <w:p w14:paraId="18004E5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Indien dit voor een evenwichtige verdeling van de lijnen nodig is, kan de TC van deze</w:t>
      </w:r>
    </w:p>
    <w:p w14:paraId="5ECAB5D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regel afwijken.</w:t>
      </w:r>
    </w:p>
    <w:p w14:paraId="21AE456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Om voor promotie in aanmerking te komen moet men gedurende de competitieronde ten</w:t>
      </w:r>
    </w:p>
    <w:p w14:paraId="35A973E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minste 3x met de eigen partner gespeeld hebben.</w:t>
      </w:r>
    </w:p>
    <w:p w14:paraId="40CF7B6B" w14:textId="77777777" w:rsidR="007C46AC" w:rsidRPr="00E33277" w:rsidRDefault="007C46AC" w:rsidP="003120DC">
      <w:pPr>
        <w:autoSpaceDE w:val="0"/>
        <w:autoSpaceDN w:val="0"/>
        <w:adjustRightInd w:val="0"/>
        <w:spacing w:after="0" w:line="240" w:lineRule="auto"/>
        <w:rPr>
          <w:rFonts w:cstheme="minorHAnsi"/>
          <w:sz w:val="24"/>
          <w:szCs w:val="24"/>
        </w:rPr>
      </w:pPr>
    </w:p>
    <w:p w14:paraId="72BE9B4C"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9. Biedregels</w:t>
      </w:r>
    </w:p>
    <w:p w14:paraId="1558B43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lastRenderedPageBreak/>
        <w:t>– Bij het bieden wordt gebruik gemaakt van biddingboxen. Hierbij gelden de volgende regels:</w:t>
      </w:r>
    </w:p>
    <w:p w14:paraId="070744E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Om te voorkomen dat een spel begonnen wordt met een onjuist aantal kaarten in een hand,</w:t>
      </w:r>
    </w:p>
    <w:p w14:paraId="3CEC1DD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is men verplicht de kaarten te tellen voordat het spel begint.</w:t>
      </w:r>
    </w:p>
    <w:p w14:paraId="4942014C"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De speler die aan de beurt is om te bieden legt zijn biedkaarten voor zich op tafel met de</w:t>
      </w:r>
    </w:p>
    <w:p w14:paraId="043896E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tekst naar het midden van de tafel. De biedkaarten worden van links naar rechts in een rij</w:t>
      </w:r>
    </w:p>
    <w:p w14:paraId="0A02E58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geplaatst zo dat de vorige bieding zichtbaar blijft.</w:t>
      </w:r>
    </w:p>
    <w:p w14:paraId="2C2C474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Spelers behoren de biedkaarten pas aan te raken als ze besloten hebben welke bieding ze</w:t>
      </w:r>
    </w:p>
    <w:p w14:paraId="39B85E5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gaan doen.</w:t>
      </w:r>
    </w:p>
    <w:p w14:paraId="7107213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Een bieding wordt geacht gedaan te zijn als de biedkaart(en) uit de </w:t>
      </w:r>
      <w:proofErr w:type="spellStart"/>
      <w:r w:rsidRPr="00E33277">
        <w:rPr>
          <w:rFonts w:cstheme="minorHAnsi"/>
          <w:sz w:val="24"/>
          <w:szCs w:val="24"/>
        </w:rPr>
        <w:t>biddingbox</w:t>
      </w:r>
      <w:proofErr w:type="spellEnd"/>
      <w:r w:rsidRPr="00E33277">
        <w:rPr>
          <w:rFonts w:cstheme="minorHAnsi"/>
          <w:sz w:val="24"/>
          <w:szCs w:val="24"/>
        </w:rPr>
        <w:t xml:space="preserve"> gehaald zijn</w:t>
      </w:r>
    </w:p>
    <w:p w14:paraId="39931CD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met de kennelijke bedoeling hiermee een bod te doen. Een speler moet zijn besluit nemen</w:t>
      </w:r>
    </w:p>
    <w:p w14:paraId="5BC7464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voordat hij een biedkaart in de </w:t>
      </w:r>
      <w:proofErr w:type="spellStart"/>
      <w:r w:rsidRPr="00E33277">
        <w:rPr>
          <w:rFonts w:cstheme="minorHAnsi"/>
          <w:sz w:val="24"/>
          <w:szCs w:val="24"/>
        </w:rPr>
        <w:t>biddingbox</w:t>
      </w:r>
      <w:proofErr w:type="spellEnd"/>
      <w:r w:rsidRPr="00E33277">
        <w:rPr>
          <w:rFonts w:cstheme="minorHAnsi"/>
          <w:sz w:val="24"/>
          <w:szCs w:val="24"/>
        </w:rPr>
        <w:t xml:space="preserve"> aanraakt. Aarzelen tussen biedingen en het aanraken</w:t>
      </w:r>
      <w:r w:rsidR="007C46AC" w:rsidRPr="00E33277">
        <w:rPr>
          <w:rFonts w:cstheme="minorHAnsi"/>
          <w:sz w:val="24"/>
          <w:szCs w:val="24"/>
        </w:rPr>
        <w:t xml:space="preserve"> </w:t>
      </w:r>
      <w:r w:rsidRPr="00E33277">
        <w:rPr>
          <w:rFonts w:cstheme="minorHAnsi"/>
          <w:sz w:val="24"/>
          <w:szCs w:val="24"/>
        </w:rPr>
        <w:t>van de biedkaarten is in strijd met de spelregels en kan door de wedstrijdleiding worden</w:t>
      </w:r>
      <w:r w:rsidR="007C46AC" w:rsidRPr="00E33277">
        <w:rPr>
          <w:rFonts w:cstheme="minorHAnsi"/>
          <w:sz w:val="24"/>
          <w:szCs w:val="24"/>
        </w:rPr>
        <w:t xml:space="preserve"> </w:t>
      </w:r>
      <w:r w:rsidRPr="00E33277">
        <w:rPr>
          <w:rFonts w:cstheme="minorHAnsi"/>
          <w:sz w:val="24"/>
          <w:szCs w:val="24"/>
        </w:rPr>
        <w:t>bestraft.</w:t>
      </w:r>
    </w:p>
    <w:p w14:paraId="06E0765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Alerteren moet gebeuren door de partner van de bieder, door middel van de alerteerkaart.</w:t>
      </w:r>
    </w:p>
    <w:p w14:paraId="6C28282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speler die alerteert is ervoor verantwoordelijk dat de tegenspelers zijn alert opmerken. Zie</w:t>
      </w:r>
    </w:p>
    <w:p w14:paraId="5B98CCA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bijlage voor de alerteerregels.</w:t>
      </w:r>
    </w:p>
    <w:p w14:paraId="0FF14D1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Een speler dient d.m.v. de “stopkaart” te kennen te geven dat hij een sprongbod gaat doen.</w:t>
      </w:r>
    </w:p>
    <w:p w14:paraId="372713F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stop kaart wordt neergelegd, vervolgens wordt het bod gedaan. Na 5-10 sec. wordt de</w:t>
      </w:r>
    </w:p>
    <w:p w14:paraId="7135D5C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stopkaart weggehaald. Pas hierna mag de linkertegenstander een bod doen.</w:t>
      </w:r>
    </w:p>
    <w:p w14:paraId="395808F7" w14:textId="77777777" w:rsidR="007C46AC" w:rsidRPr="00E33277" w:rsidRDefault="007C46AC" w:rsidP="003120DC">
      <w:pPr>
        <w:autoSpaceDE w:val="0"/>
        <w:autoSpaceDN w:val="0"/>
        <w:adjustRightInd w:val="0"/>
        <w:spacing w:after="0" w:line="240" w:lineRule="auto"/>
        <w:rPr>
          <w:rFonts w:cstheme="minorHAnsi"/>
          <w:sz w:val="24"/>
          <w:szCs w:val="24"/>
        </w:rPr>
      </w:pPr>
    </w:p>
    <w:p w14:paraId="015CD05D"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10. Onregelmatigheden tijdens het bieden en spelen</w:t>
      </w:r>
    </w:p>
    <w:p w14:paraId="60B2311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b/>
          <w:bCs/>
          <w:sz w:val="24"/>
          <w:szCs w:val="24"/>
        </w:rPr>
        <w:t xml:space="preserve">– </w:t>
      </w:r>
      <w:r w:rsidRPr="00E33277">
        <w:rPr>
          <w:rFonts w:cstheme="minorHAnsi"/>
          <w:sz w:val="24"/>
          <w:szCs w:val="24"/>
        </w:rPr>
        <w:t>Bij een onvoldoende bod of een bieding voor de beurt heeft de linkertegenstander van de</w:t>
      </w:r>
    </w:p>
    <w:p w14:paraId="2F1206C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overtreder altijd de mogelijkheid de bieding te accepteren, waarna het bieden gewoon</w:t>
      </w:r>
    </w:p>
    <w:p w14:paraId="619A501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verder gaat.</w:t>
      </w:r>
    </w:p>
    <w:p w14:paraId="78004A3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Bij </w:t>
      </w:r>
      <w:r w:rsidRPr="00E33277">
        <w:rPr>
          <w:rFonts w:cstheme="minorHAnsi"/>
          <w:b/>
          <w:bCs/>
          <w:sz w:val="24"/>
          <w:szCs w:val="24"/>
        </w:rPr>
        <w:t xml:space="preserve">niet-accepteren </w:t>
      </w:r>
      <w:r w:rsidRPr="00E33277">
        <w:rPr>
          <w:rFonts w:cstheme="minorHAnsi"/>
          <w:sz w:val="24"/>
          <w:szCs w:val="24"/>
        </w:rPr>
        <w:t>moet de wedstrijdleider worden gewaarschuwd, die zal uitleggen</w:t>
      </w:r>
    </w:p>
    <w:p w14:paraId="3E2D00F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wat de verdere mogelijkheden zijn.</w:t>
      </w:r>
    </w:p>
    <w:p w14:paraId="5F8AF8D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Ook bij het </w:t>
      </w:r>
      <w:r w:rsidRPr="00E33277">
        <w:rPr>
          <w:rFonts w:cstheme="minorHAnsi"/>
          <w:b/>
          <w:bCs/>
          <w:sz w:val="24"/>
          <w:szCs w:val="24"/>
        </w:rPr>
        <w:t xml:space="preserve">uitkomen of het voorspelen uit de verkeerde hand </w:t>
      </w:r>
      <w:r w:rsidRPr="00E33277">
        <w:rPr>
          <w:rFonts w:cstheme="minorHAnsi"/>
          <w:sz w:val="24"/>
          <w:szCs w:val="24"/>
        </w:rPr>
        <w:t xml:space="preserve">en bij een </w:t>
      </w:r>
      <w:r w:rsidRPr="00E33277">
        <w:rPr>
          <w:rFonts w:cstheme="minorHAnsi"/>
          <w:b/>
          <w:bCs/>
          <w:sz w:val="24"/>
          <w:szCs w:val="24"/>
        </w:rPr>
        <w:t>verzaking</w:t>
      </w:r>
    </w:p>
    <w:p w14:paraId="71794CA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dient de wedstrijdleider te worden gewaarschuwd.</w:t>
      </w:r>
    </w:p>
    <w:p w14:paraId="557DDEB5"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Totdat zijn partner een bod doet mag een speler een </w:t>
      </w:r>
      <w:r w:rsidRPr="00E33277">
        <w:rPr>
          <w:rFonts w:cstheme="minorHAnsi"/>
          <w:b/>
          <w:bCs/>
          <w:sz w:val="24"/>
          <w:szCs w:val="24"/>
        </w:rPr>
        <w:t xml:space="preserve">onopzettelijke bieding </w:t>
      </w:r>
      <w:r w:rsidRPr="00E33277">
        <w:rPr>
          <w:rFonts w:cstheme="minorHAnsi"/>
          <w:sz w:val="24"/>
          <w:szCs w:val="24"/>
        </w:rPr>
        <w:t>(b.v. een</w:t>
      </w:r>
    </w:p>
    <w:p w14:paraId="58D5A955"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misgreep in de </w:t>
      </w:r>
      <w:proofErr w:type="spellStart"/>
      <w:r w:rsidRPr="00E33277">
        <w:rPr>
          <w:rFonts w:cstheme="minorHAnsi"/>
          <w:sz w:val="24"/>
          <w:szCs w:val="24"/>
        </w:rPr>
        <w:t>biddingbox</w:t>
      </w:r>
      <w:proofErr w:type="spellEnd"/>
      <w:r w:rsidRPr="00E33277">
        <w:rPr>
          <w:rFonts w:cstheme="minorHAnsi"/>
          <w:sz w:val="24"/>
          <w:szCs w:val="24"/>
        </w:rPr>
        <w:t>) straffeloos vervangen door het juiste bod; echter alleen als dit</w:t>
      </w:r>
    </w:p>
    <w:p w14:paraId="17CE0B15"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gebeurt zonder denkpauze. Heeft de linker tegenstander al een bieding gedaan, dan mag</w:t>
      </w:r>
    </w:p>
    <w:p w14:paraId="568BD90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deze zijn bieding straffeloos wijzigen.</w:t>
      </w:r>
    </w:p>
    <w:p w14:paraId="4E10D3E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In alle andere gevallen van onregelmatigheden tijdens het bieden/spelen dient de</w:t>
      </w:r>
    </w:p>
    <w:p w14:paraId="769F1FC2" w14:textId="77777777" w:rsidR="003120DC" w:rsidRPr="00E33277" w:rsidRDefault="003120DC" w:rsidP="003120DC">
      <w:pPr>
        <w:autoSpaceDE w:val="0"/>
        <w:autoSpaceDN w:val="0"/>
        <w:adjustRightInd w:val="0"/>
        <w:spacing w:after="0" w:line="240" w:lineRule="auto"/>
        <w:rPr>
          <w:rFonts w:cstheme="minorHAnsi"/>
          <w:b/>
          <w:bCs/>
          <w:sz w:val="24"/>
          <w:szCs w:val="24"/>
        </w:rPr>
      </w:pPr>
      <w:proofErr w:type="spellStart"/>
      <w:r w:rsidRPr="00E33277">
        <w:rPr>
          <w:rFonts w:cstheme="minorHAnsi"/>
          <w:sz w:val="24"/>
          <w:szCs w:val="24"/>
        </w:rPr>
        <w:t>wedstrijd-leider</w:t>
      </w:r>
      <w:proofErr w:type="spellEnd"/>
      <w:r w:rsidRPr="00E33277">
        <w:rPr>
          <w:rFonts w:cstheme="minorHAnsi"/>
          <w:sz w:val="24"/>
          <w:szCs w:val="24"/>
        </w:rPr>
        <w:t xml:space="preserve"> aan tafel te worden gevraagd. </w:t>
      </w:r>
      <w:r w:rsidRPr="00E33277">
        <w:rPr>
          <w:rFonts w:cstheme="minorHAnsi"/>
          <w:b/>
          <w:bCs/>
          <w:sz w:val="24"/>
          <w:szCs w:val="24"/>
        </w:rPr>
        <w:t>Niet proberen de zaak onderling te</w:t>
      </w:r>
    </w:p>
    <w:p w14:paraId="51924E8F"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regelen.</w:t>
      </w:r>
    </w:p>
    <w:p w14:paraId="74DCB22A" w14:textId="77777777" w:rsidR="005A20F7" w:rsidRPr="00E33277" w:rsidRDefault="005A20F7" w:rsidP="003120DC">
      <w:pPr>
        <w:autoSpaceDE w:val="0"/>
        <w:autoSpaceDN w:val="0"/>
        <w:adjustRightInd w:val="0"/>
        <w:spacing w:after="0" w:line="240" w:lineRule="auto"/>
        <w:rPr>
          <w:rFonts w:cstheme="minorHAnsi"/>
          <w:b/>
          <w:bCs/>
          <w:sz w:val="24"/>
          <w:szCs w:val="24"/>
        </w:rPr>
      </w:pPr>
    </w:p>
    <w:p w14:paraId="51ABFCE1"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 xml:space="preserve">11. </w:t>
      </w:r>
      <w:proofErr w:type="spellStart"/>
      <w:r w:rsidRPr="00E33277">
        <w:rPr>
          <w:rFonts w:cstheme="minorHAnsi"/>
          <w:b/>
          <w:bCs/>
          <w:sz w:val="24"/>
          <w:szCs w:val="24"/>
        </w:rPr>
        <w:t>Bridgemates</w:t>
      </w:r>
      <w:proofErr w:type="spellEnd"/>
    </w:p>
    <w:p w14:paraId="4E1114E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Bij het vastleggen van het spelresultaat wordt gebruikgemaakt van zogenaamde </w:t>
      </w:r>
      <w:proofErr w:type="spellStart"/>
      <w:r w:rsidRPr="00E33277">
        <w:rPr>
          <w:rFonts w:cstheme="minorHAnsi"/>
          <w:sz w:val="24"/>
          <w:szCs w:val="24"/>
        </w:rPr>
        <w:t>bridgemates</w:t>
      </w:r>
      <w:proofErr w:type="spellEnd"/>
      <w:r w:rsidRPr="00E33277">
        <w:rPr>
          <w:rFonts w:cstheme="minorHAnsi"/>
          <w:sz w:val="24"/>
          <w:szCs w:val="24"/>
        </w:rPr>
        <w:t>.</w:t>
      </w:r>
    </w:p>
    <w:p w14:paraId="005B177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Let op de volgende regels:</w:t>
      </w:r>
    </w:p>
    <w:p w14:paraId="419F0EC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Bij aanvang van een ronde dient men te controleren of de bridgemate het juiste</w:t>
      </w:r>
    </w:p>
    <w:p w14:paraId="0E0617F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rondenummer en de juiste pa</w:t>
      </w:r>
      <w:r w:rsidR="0039141F" w:rsidRPr="00E33277">
        <w:rPr>
          <w:rFonts w:cstheme="minorHAnsi"/>
          <w:sz w:val="24"/>
          <w:szCs w:val="24"/>
        </w:rPr>
        <w:t>arnamen</w:t>
      </w:r>
      <w:r w:rsidRPr="00E33277">
        <w:rPr>
          <w:rFonts w:cstheme="minorHAnsi"/>
          <w:sz w:val="24"/>
          <w:szCs w:val="24"/>
        </w:rPr>
        <w:t xml:space="preserve"> en de bijbehorende richtingen N-Z resp. O-W</w:t>
      </w:r>
    </w:p>
    <w:p w14:paraId="1AD2781C"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aangeeft en of men er aan voldoet..</w:t>
      </w:r>
    </w:p>
    <w:p w14:paraId="17569D0C"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Scores worden door Noord ingevoerd en door Oost gecontroleerd. Zijn er, na acceptatie</w:t>
      </w:r>
    </w:p>
    <w:p w14:paraId="70D384C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van Oost, toch nog twijfels over de juistheid van de invoer, dan moet de wedstrijdleider</w:t>
      </w:r>
    </w:p>
    <w:p w14:paraId="7D9A1265"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lastRenderedPageBreak/>
        <w:t>gewaarschuwd worden. Deze kan de ingevoerde score controleren en eventueel wissen.</w:t>
      </w:r>
    </w:p>
    <w:p w14:paraId="1AC0A4C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w:t>
      </w:r>
      <w:r w:rsidR="00734734" w:rsidRPr="00E33277">
        <w:rPr>
          <w:rFonts w:cstheme="minorHAnsi"/>
          <w:sz w:val="24"/>
          <w:szCs w:val="24"/>
        </w:rPr>
        <w:t>Is er rondgepast, dan dient één van de paarnumme</w:t>
      </w:r>
      <w:r w:rsidRPr="00E33277">
        <w:rPr>
          <w:rFonts w:cstheme="minorHAnsi"/>
          <w:sz w:val="24"/>
          <w:szCs w:val="24"/>
        </w:rPr>
        <w:t>rs (N-Z of O-W) ingevoerd te worden</w:t>
      </w:r>
    </w:p>
    <w:p w14:paraId="6B7F2CE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en vervolgens: “pas”.</w:t>
      </w:r>
    </w:p>
    <w:p w14:paraId="08EA915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w:t>
      </w:r>
      <w:r w:rsidR="00734734" w:rsidRPr="00E33277">
        <w:rPr>
          <w:rFonts w:cstheme="minorHAnsi"/>
          <w:sz w:val="24"/>
          <w:szCs w:val="24"/>
        </w:rPr>
        <w:t>s een spel niet gespeeld, dan éé</w:t>
      </w:r>
      <w:r w:rsidRPr="00E33277">
        <w:rPr>
          <w:rFonts w:cstheme="minorHAnsi"/>
          <w:sz w:val="24"/>
          <w:szCs w:val="24"/>
        </w:rPr>
        <w:t>n van de paarnummers en richting invoeren en vervolgens</w:t>
      </w:r>
    </w:p>
    <w:p w14:paraId="29D71837" w14:textId="77777777" w:rsidR="003120DC" w:rsidRPr="00E33277" w:rsidRDefault="00734734" w:rsidP="003120DC">
      <w:pPr>
        <w:autoSpaceDE w:val="0"/>
        <w:autoSpaceDN w:val="0"/>
        <w:adjustRightInd w:val="0"/>
        <w:spacing w:after="0" w:line="240" w:lineRule="auto"/>
        <w:rPr>
          <w:rFonts w:cstheme="minorHAnsi"/>
          <w:sz w:val="24"/>
          <w:szCs w:val="24"/>
        </w:rPr>
      </w:pPr>
      <w:r w:rsidRPr="00E33277">
        <w:rPr>
          <w:rFonts w:cstheme="minorHAnsi"/>
          <w:sz w:val="24"/>
          <w:szCs w:val="24"/>
        </w:rPr>
        <w:t>”nul</w:t>
      </w:r>
      <w:r w:rsidR="003120DC" w:rsidRPr="00E33277">
        <w:rPr>
          <w:rFonts w:cstheme="minorHAnsi"/>
          <w:sz w:val="24"/>
          <w:szCs w:val="24"/>
        </w:rPr>
        <w:t>”. De bridgemate geeft dan “NG” (niet gepeeld) aan. (Dus hier niet “pas” invoeren!)</w:t>
      </w:r>
    </w:p>
    <w:p w14:paraId="3BC8CCB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Als alle spellen van een ronde g</w:t>
      </w:r>
      <w:r w:rsidR="00734734" w:rsidRPr="00E33277">
        <w:rPr>
          <w:rFonts w:cstheme="minorHAnsi"/>
          <w:sz w:val="24"/>
          <w:szCs w:val="24"/>
        </w:rPr>
        <w:t>epeeld zijn dient men net zo vaak</w:t>
      </w:r>
      <w:r w:rsidRPr="00E33277">
        <w:rPr>
          <w:rFonts w:cstheme="minorHAnsi"/>
          <w:sz w:val="24"/>
          <w:szCs w:val="24"/>
        </w:rPr>
        <w:t xml:space="preserve"> op “ja” te drukken tot</w:t>
      </w:r>
    </w:p>
    <w:p w14:paraId="2163A24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“Einde ronde” verschijnt op de bridgemate.</w:t>
      </w:r>
    </w:p>
    <w:p w14:paraId="0654CD3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“Hameren” op de toetsen beperkt de levensduur van de </w:t>
      </w:r>
      <w:proofErr w:type="spellStart"/>
      <w:r w:rsidRPr="00E33277">
        <w:rPr>
          <w:rFonts w:cstheme="minorHAnsi"/>
          <w:sz w:val="24"/>
          <w:szCs w:val="24"/>
        </w:rPr>
        <w:t>bridgemates</w:t>
      </w:r>
      <w:proofErr w:type="spellEnd"/>
      <w:r w:rsidRPr="00E33277">
        <w:rPr>
          <w:rFonts w:cstheme="minorHAnsi"/>
          <w:sz w:val="24"/>
          <w:szCs w:val="24"/>
        </w:rPr>
        <w:t xml:space="preserve"> aanzienlijk, dus de</w:t>
      </w:r>
    </w:p>
    <w:p w14:paraId="7E52826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toetsen gewoon indrukken.</w:t>
      </w:r>
    </w:p>
    <w:p w14:paraId="3E60F904" w14:textId="77777777" w:rsidR="005A20F7" w:rsidRPr="00E33277" w:rsidRDefault="005A20F7" w:rsidP="003120DC">
      <w:pPr>
        <w:autoSpaceDE w:val="0"/>
        <w:autoSpaceDN w:val="0"/>
        <w:adjustRightInd w:val="0"/>
        <w:spacing w:after="0" w:line="240" w:lineRule="auto"/>
        <w:rPr>
          <w:rFonts w:cstheme="minorHAnsi"/>
          <w:sz w:val="24"/>
          <w:szCs w:val="24"/>
        </w:rPr>
      </w:pPr>
    </w:p>
    <w:p w14:paraId="293DDB68"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12. Informeren van de tegenspelers.</w:t>
      </w:r>
    </w:p>
    <w:p w14:paraId="4516ED2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Iedere speler is verplicht voor het begin van een ronde, ongevraagd duidelijke en</w:t>
      </w:r>
    </w:p>
    <w:p w14:paraId="1B95299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beknopte informatie van het biedsysteem te verstrekken. Voor de </w:t>
      </w:r>
      <w:r w:rsidR="0010693A" w:rsidRPr="00E33277">
        <w:rPr>
          <w:rFonts w:cstheme="minorHAnsi"/>
          <w:sz w:val="24"/>
          <w:szCs w:val="24"/>
        </w:rPr>
        <w:t>alle lijnen</w:t>
      </w:r>
      <w:r w:rsidRPr="00E33277">
        <w:rPr>
          <w:rFonts w:cstheme="minorHAnsi"/>
          <w:sz w:val="24"/>
          <w:szCs w:val="24"/>
        </w:rPr>
        <w:t xml:space="preserve"> is hiertoe</w:t>
      </w:r>
    </w:p>
    <w:p w14:paraId="44687A30"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een </w:t>
      </w:r>
      <w:r w:rsidRPr="00E33277">
        <w:rPr>
          <w:rFonts w:cstheme="minorHAnsi"/>
          <w:b/>
          <w:bCs/>
          <w:sz w:val="24"/>
          <w:szCs w:val="24"/>
        </w:rPr>
        <w:t xml:space="preserve">systeemkaart </w:t>
      </w:r>
      <w:r w:rsidR="0010693A" w:rsidRPr="00E33277">
        <w:rPr>
          <w:rFonts w:cstheme="minorHAnsi"/>
          <w:sz w:val="24"/>
          <w:szCs w:val="24"/>
        </w:rPr>
        <w:t>aanbevolen.</w:t>
      </w:r>
    </w:p>
    <w:p w14:paraId="77246D75"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Uitsluitend de partner van de bieder is, indien gevraagd door de tegenstander die aan de</w:t>
      </w:r>
    </w:p>
    <w:p w14:paraId="4B88228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beurt is, verplicht een en ander toe te lichten.</w:t>
      </w:r>
    </w:p>
    <w:p w14:paraId="40A18D2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Buiten de door de tegenspelers verstrekte gegevens mogen de spelers tijdens het bieden</w:t>
      </w:r>
    </w:p>
    <w:p w14:paraId="10B0F18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en spelen geen aantekeningen of andere bescheiden raadplegen.</w:t>
      </w:r>
    </w:p>
    <w:p w14:paraId="6F2E9225"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13. Klaarzetten /opbergen van het spelmateriaal</w:t>
      </w:r>
    </w:p>
    <w:p w14:paraId="68A987E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Aan de leden wordt gevraagd mee te werken met het klaarzetten en opruimen van het</w:t>
      </w:r>
    </w:p>
    <w:p w14:paraId="4AD0A44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spelmateriaal. Aan het begin van het seizoen wordt een rooster gemaakt. De voor die avond</w:t>
      </w:r>
    </w:p>
    <w:p w14:paraId="413B2A6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aangewezen leden worden verzocht om 18.45 uur aanwezig te zijn. Bij verhindering gelieve</w:t>
      </w:r>
    </w:p>
    <w:p w14:paraId="15D7BAB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men zelf voor vervanging (“ruilen”) te zorgen en dit te vermelden op het rooster op het</w:t>
      </w:r>
    </w:p>
    <w:p w14:paraId="1022E8E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mededelingenbord.</w:t>
      </w:r>
    </w:p>
    <w:p w14:paraId="264CD6E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Een instructie voor het opruimen/klaarzetten van het spelmateriaal is aanwezig.</w:t>
      </w:r>
    </w:p>
    <w:p w14:paraId="6CDC5917"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Aan het eind van de avond zorgen de spelers zelf dat het spelmateriaal bij het inzamelpunt</w:t>
      </w:r>
    </w:p>
    <w:p w14:paraId="5C52C20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wordt ingeleverd. Doet u dat pas </w:t>
      </w:r>
      <w:r w:rsidRPr="00E33277">
        <w:rPr>
          <w:rFonts w:cstheme="minorHAnsi"/>
          <w:b/>
          <w:bCs/>
          <w:sz w:val="24"/>
          <w:szCs w:val="24"/>
        </w:rPr>
        <w:t xml:space="preserve">NADAT </w:t>
      </w:r>
      <w:r w:rsidRPr="00E33277">
        <w:rPr>
          <w:rFonts w:cstheme="minorHAnsi"/>
          <w:sz w:val="24"/>
          <w:szCs w:val="24"/>
        </w:rPr>
        <w:t>het signaal aan het einde van de laatste ronde</w:t>
      </w:r>
    </w:p>
    <w:p w14:paraId="6DE9D44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geklonken heeft. Zolang er nog gespeeld wordt is het zeer hinderlijk dat er door anderen al</w:t>
      </w:r>
    </w:p>
    <w:p w14:paraId="3E81131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opgeruimd wordt!</w:t>
      </w:r>
    </w:p>
    <w:p w14:paraId="78C71447" w14:textId="77777777" w:rsidR="005A20F7" w:rsidRPr="00E33277" w:rsidRDefault="005A20F7" w:rsidP="003120DC">
      <w:pPr>
        <w:autoSpaceDE w:val="0"/>
        <w:autoSpaceDN w:val="0"/>
        <w:adjustRightInd w:val="0"/>
        <w:spacing w:after="0" w:line="240" w:lineRule="auto"/>
        <w:rPr>
          <w:rFonts w:cstheme="minorHAnsi"/>
          <w:sz w:val="24"/>
          <w:szCs w:val="24"/>
        </w:rPr>
      </w:pPr>
    </w:p>
    <w:p w14:paraId="0861D258"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14 Gedragsregels</w:t>
      </w:r>
    </w:p>
    <w:p w14:paraId="2BCF38D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Spelers dienen zich te allen tijde hoffelijk te gedragen tegenover hun partner, hun</w:t>
      </w:r>
    </w:p>
    <w:p w14:paraId="47C42C6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tegenstanders en de wedstrijdleider.</w:t>
      </w:r>
    </w:p>
    <w:p w14:paraId="4BE944C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Het is niet toegestaan onnodige opmerkingen tijdens het bieden en spelen te maken.</w:t>
      </w:r>
    </w:p>
    <w:p w14:paraId="4EFFCDA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Een kaart dient pas uit de hand te worden genomen als men aan de beurt is om voor</w:t>
      </w:r>
      <w:r w:rsidR="005A20F7" w:rsidRPr="00E33277">
        <w:rPr>
          <w:rFonts w:cstheme="minorHAnsi"/>
          <w:sz w:val="24"/>
          <w:szCs w:val="24"/>
        </w:rPr>
        <w:t xml:space="preserve"> of</w:t>
      </w:r>
    </w:p>
    <w:p w14:paraId="468126D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bij te spelen.</w:t>
      </w:r>
    </w:p>
    <w:p w14:paraId="63BC795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De kaarten van de gespeelde slagen worden in volgorde op tafel neergelegd, en mogen</w:t>
      </w:r>
    </w:p>
    <w:p w14:paraId="50872FD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pas aan het eind van het spel worden opgenomen als alle spelers het eens zijn over het</w:t>
      </w:r>
    </w:p>
    <w:p w14:paraId="6D43C21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aantal gemaakte slagen.</w:t>
      </w:r>
    </w:p>
    <w:p w14:paraId="5B78FA6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Het is niet toegestaan om verbaal of non-verbaal informatie over te brengen welke in</w:t>
      </w:r>
    </w:p>
    <w:p w14:paraId="4B2A9DA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strijd is met de wedstrijdregels.</w:t>
      </w:r>
    </w:p>
    <w:p w14:paraId="3CEFDD66" w14:textId="77777777" w:rsidR="005A20F7" w:rsidRPr="00E33277" w:rsidRDefault="005A20F7" w:rsidP="003120DC">
      <w:pPr>
        <w:autoSpaceDE w:val="0"/>
        <w:autoSpaceDN w:val="0"/>
        <w:adjustRightInd w:val="0"/>
        <w:spacing w:after="0" w:line="240" w:lineRule="auto"/>
        <w:rPr>
          <w:rFonts w:cstheme="minorHAnsi"/>
          <w:sz w:val="24"/>
          <w:szCs w:val="24"/>
        </w:rPr>
      </w:pPr>
    </w:p>
    <w:p w14:paraId="590D6CF1"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Bijlagen:</w:t>
      </w:r>
    </w:p>
    <w:p w14:paraId="7319400D" w14:textId="77777777" w:rsidR="005A20F7" w:rsidRPr="00E33277" w:rsidRDefault="005A20F7" w:rsidP="003120DC">
      <w:pPr>
        <w:autoSpaceDE w:val="0"/>
        <w:autoSpaceDN w:val="0"/>
        <w:adjustRightInd w:val="0"/>
        <w:spacing w:after="0" w:line="240" w:lineRule="auto"/>
        <w:rPr>
          <w:rFonts w:cstheme="minorHAnsi"/>
          <w:b/>
          <w:bCs/>
          <w:sz w:val="24"/>
          <w:szCs w:val="24"/>
        </w:rPr>
      </w:pPr>
    </w:p>
    <w:p w14:paraId="2ABB1F25"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I Alerteerregeling en Samenstelling</w:t>
      </w:r>
    </w:p>
    <w:p w14:paraId="67A6A1FC"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 xml:space="preserve">II Samenstelling technische commissie </w:t>
      </w:r>
      <w:r w:rsidRPr="00E33277">
        <w:rPr>
          <w:rFonts w:cstheme="minorHAnsi"/>
          <w:sz w:val="24"/>
          <w:szCs w:val="24"/>
        </w:rPr>
        <w:t xml:space="preserve">/ </w:t>
      </w:r>
      <w:r w:rsidRPr="00E33277">
        <w:rPr>
          <w:rFonts w:cstheme="minorHAnsi"/>
          <w:b/>
          <w:bCs/>
          <w:sz w:val="24"/>
          <w:szCs w:val="24"/>
        </w:rPr>
        <w:t>afmeldadres</w:t>
      </w:r>
    </w:p>
    <w:p w14:paraId="7EA12EB0" w14:textId="77777777" w:rsidR="005A20F7" w:rsidRPr="00E33277" w:rsidRDefault="005A20F7" w:rsidP="003120DC">
      <w:pPr>
        <w:autoSpaceDE w:val="0"/>
        <w:autoSpaceDN w:val="0"/>
        <w:adjustRightInd w:val="0"/>
        <w:spacing w:after="0" w:line="240" w:lineRule="auto"/>
        <w:rPr>
          <w:rFonts w:cstheme="minorHAnsi"/>
          <w:b/>
          <w:bCs/>
          <w:sz w:val="24"/>
          <w:szCs w:val="24"/>
        </w:rPr>
      </w:pPr>
    </w:p>
    <w:p w14:paraId="08891698"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lastRenderedPageBreak/>
        <w:t>Bijlage I Alerteerregeling Nederlandse Bridge Bond per september 2009</w:t>
      </w:r>
    </w:p>
    <w:p w14:paraId="0E34740D" w14:textId="77777777" w:rsidR="005A20F7" w:rsidRPr="00E33277" w:rsidRDefault="005A20F7" w:rsidP="003120DC">
      <w:pPr>
        <w:autoSpaceDE w:val="0"/>
        <w:autoSpaceDN w:val="0"/>
        <w:adjustRightInd w:val="0"/>
        <w:spacing w:after="0" w:line="240" w:lineRule="auto"/>
        <w:rPr>
          <w:rFonts w:cstheme="minorHAnsi"/>
          <w:b/>
          <w:bCs/>
          <w:sz w:val="24"/>
          <w:szCs w:val="24"/>
        </w:rPr>
      </w:pPr>
    </w:p>
    <w:p w14:paraId="0D54DE5C"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Wat is alerteren?</w:t>
      </w:r>
    </w:p>
    <w:p w14:paraId="0BE3156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Alerteren is een handeling om de tegenstanders attent te maken (alert te doen zijn) op</w:t>
      </w:r>
    </w:p>
    <w:p w14:paraId="21B93A8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bijzondere biedafspraken.</w:t>
      </w:r>
    </w:p>
    <w:p w14:paraId="5A064D2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Wie moet alerteren en hoe moet er gealerteerd worden?</w:t>
      </w:r>
    </w:p>
    <w:p w14:paraId="3ECA3598"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partner van de speler die een bieding doet die gealerteerd moet worden, alerteert door het</w:t>
      </w:r>
    </w:p>
    <w:p w14:paraId="6E76E80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tonen van de </w:t>
      </w:r>
      <w:proofErr w:type="spellStart"/>
      <w:r w:rsidRPr="00E33277">
        <w:rPr>
          <w:rFonts w:cstheme="minorHAnsi"/>
          <w:sz w:val="24"/>
          <w:szCs w:val="24"/>
        </w:rPr>
        <w:t>alert-kaart</w:t>
      </w:r>
      <w:proofErr w:type="spellEnd"/>
      <w:r w:rsidRPr="00E33277">
        <w:rPr>
          <w:rFonts w:cstheme="minorHAnsi"/>
          <w:sz w:val="24"/>
          <w:szCs w:val="24"/>
        </w:rPr>
        <w:t xml:space="preserve"> uit de </w:t>
      </w:r>
      <w:proofErr w:type="spellStart"/>
      <w:r w:rsidRPr="00E33277">
        <w:rPr>
          <w:rFonts w:cstheme="minorHAnsi"/>
          <w:sz w:val="24"/>
          <w:szCs w:val="24"/>
        </w:rPr>
        <w:t>biddingbox</w:t>
      </w:r>
      <w:proofErr w:type="spellEnd"/>
      <w:r w:rsidRPr="00E33277">
        <w:rPr>
          <w:rFonts w:cstheme="minorHAnsi"/>
          <w:sz w:val="24"/>
          <w:szCs w:val="24"/>
        </w:rPr>
        <w:t>. De speler die alerteert, is ervoor verantwoordelijk</w:t>
      </w:r>
    </w:p>
    <w:p w14:paraId="62B120C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dat zijn tegenstanders de alert opmerken.</w:t>
      </w:r>
    </w:p>
    <w:p w14:paraId="4043350E" w14:textId="77777777" w:rsidR="005A20F7" w:rsidRPr="00E33277" w:rsidRDefault="005A20F7" w:rsidP="003120DC">
      <w:pPr>
        <w:autoSpaceDE w:val="0"/>
        <w:autoSpaceDN w:val="0"/>
        <w:adjustRightInd w:val="0"/>
        <w:spacing w:after="0" w:line="240" w:lineRule="auto"/>
        <w:rPr>
          <w:rFonts w:cstheme="minorHAnsi"/>
          <w:sz w:val="24"/>
          <w:szCs w:val="24"/>
        </w:rPr>
      </w:pPr>
    </w:p>
    <w:p w14:paraId="6D572DDA"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Waarom moet u alerteren?</w:t>
      </w:r>
    </w:p>
    <w:p w14:paraId="4487073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spelregels verplichten elk paar om alle biedafspraken en -gewoonten aan de tegenstanders</w:t>
      </w:r>
    </w:p>
    <w:p w14:paraId="0B2DC9E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uit te leggen. Dit zogenoemde principe van volledige uitleg (full </w:t>
      </w:r>
      <w:proofErr w:type="spellStart"/>
      <w:r w:rsidRPr="00E33277">
        <w:rPr>
          <w:rFonts w:cstheme="minorHAnsi"/>
          <w:sz w:val="24"/>
          <w:szCs w:val="24"/>
        </w:rPr>
        <w:t>disclosure</w:t>
      </w:r>
      <w:proofErr w:type="spellEnd"/>
      <w:r w:rsidRPr="00E33277">
        <w:rPr>
          <w:rFonts w:cstheme="minorHAnsi"/>
          <w:sz w:val="24"/>
          <w:szCs w:val="24"/>
        </w:rPr>
        <w:t>) vormt de basis van</w:t>
      </w:r>
    </w:p>
    <w:p w14:paraId="76A6E6AC"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wedstrijdbridge. Alerteren is bedoeld om u daarbij te helpen. Alerteren is een aanvulling op</w:t>
      </w:r>
    </w:p>
    <w:p w14:paraId="7BEC532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het gebruik van systeemkaarten en dient niet om het </w:t>
      </w:r>
      <w:proofErr w:type="spellStart"/>
      <w:r w:rsidRPr="00E33277">
        <w:rPr>
          <w:rFonts w:cstheme="minorHAnsi"/>
          <w:sz w:val="24"/>
          <w:szCs w:val="24"/>
        </w:rPr>
        <w:t>ont-breken</w:t>
      </w:r>
      <w:proofErr w:type="spellEnd"/>
      <w:r w:rsidRPr="00E33277">
        <w:rPr>
          <w:rFonts w:cstheme="minorHAnsi"/>
          <w:sz w:val="24"/>
          <w:szCs w:val="24"/>
        </w:rPr>
        <w:t xml:space="preserve"> van systeemkaarten op te</w:t>
      </w:r>
    </w:p>
    <w:p w14:paraId="3440384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vangen. Het feit dat iets op de systeemkaart staat ontslaat spelers niet van de verplichting te</w:t>
      </w:r>
    </w:p>
    <w:p w14:paraId="1EBB953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alerteren.</w:t>
      </w:r>
    </w:p>
    <w:p w14:paraId="1D5768BF" w14:textId="77777777" w:rsidR="005A20F7" w:rsidRPr="00E33277" w:rsidRDefault="005A20F7" w:rsidP="003120DC">
      <w:pPr>
        <w:autoSpaceDE w:val="0"/>
        <w:autoSpaceDN w:val="0"/>
        <w:adjustRightInd w:val="0"/>
        <w:spacing w:after="0" w:line="240" w:lineRule="auto"/>
        <w:rPr>
          <w:rFonts w:cstheme="minorHAnsi"/>
          <w:sz w:val="24"/>
          <w:szCs w:val="24"/>
        </w:rPr>
      </w:pPr>
    </w:p>
    <w:p w14:paraId="3D5A291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Welke biedingen moet u alerteren?</w:t>
      </w:r>
    </w:p>
    <w:p w14:paraId="46E7896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U moet biedingen alerteren waarvan u kunt vermoeden dat de tegenpartij er zonder</w:t>
      </w:r>
    </w:p>
    <w:p w14:paraId="3B8E649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waarschuwing een andere betekenis aan toekent. Dit is de hoofdregel.</w:t>
      </w:r>
    </w:p>
    <w:p w14:paraId="60B6F07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Biedingen die een kunstmatige (conventionele) betekenis hebben.</w:t>
      </w:r>
    </w:p>
    <w:p w14:paraId="6533003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Dit geldt dus ook voor </w:t>
      </w:r>
      <w:proofErr w:type="spellStart"/>
      <w:r w:rsidRPr="00E33277">
        <w:rPr>
          <w:rFonts w:cstheme="minorHAnsi"/>
          <w:sz w:val="24"/>
          <w:szCs w:val="24"/>
        </w:rPr>
        <w:t>Jacoby</w:t>
      </w:r>
      <w:proofErr w:type="spellEnd"/>
      <w:r w:rsidRPr="00E33277">
        <w:rPr>
          <w:rFonts w:cstheme="minorHAnsi"/>
          <w:sz w:val="24"/>
          <w:szCs w:val="24"/>
        </w:rPr>
        <w:t xml:space="preserve"> en </w:t>
      </w:r>
      <w:proofErr w:type="spellStart"/>
      <w:r w:rsidRPr="00E33277">
        <w:rPr>
          <w:rFonts w:cstheme="minorHAnsi"/>
          <w:sz w:val="24"/>
          <w:szCs w:val="24"/>
        </w:rPr>
        <w:t>Stayman</w:t>
      </w:r>
      <w:proofErr w:type="spellEnd"/>
      <w:r w:rsidRPr="00E33277">
        <w:rPr>
          <w:rFonts w:cstheme="minorHAnsi"/>
          <w:sz w:val="24"/>
          <w:szCs w:val="24"/>
        </w:rPr>
        <w:t xml:space="preserve"> biedingen!</w:t>
      </w:r>
    </w:p>
    <w:p w14:paraId="709CC7D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Openingen van 1kl en 1ru indien deze niet ten minste een driekaart beloven.</w:t>
      </w:r>
    </w:p>
    <w:p w14:paraId="49AAD52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De 1SA-opening, als die minder dan 14 of meer dan 18 punten kan bevatten.</w:t>
      </w:r>
    </w:p>
    <w:p w14:paraId="39C0EC00"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Redoubletten, </w:t>
      </w:r>
      <w:proofErr w:type="spellStart"/>
      <w:r w:rsidRPr="00E33277">
        <w:rPr>
          <w:rFonts w:cstheme="minorHAnsi"/>
          <w:sz w:val="24"/>
          <w:szCs w:val="24"/>
        </w:rPr>
        <w:t>voorzover</w:t>
      </w:r>
      <w:proofErr w:type="spellEnd"/>
      <w:r w:rsidRPr="00E33277">
        <w:rPr>
          <w:rFonts w:cstheme="minorHAnsi"/>
          <w:sz w:val="24"/>
          <w:szCs w:val="24"/>
        </w:rPr>
        <w:t xml:space="preserve"> die niet duiden op kracht.</w:t>
      </w:r>
    </w:p>
    <w:p w14:paraId="392A8EDF"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Biedafspraken en gewoonten die niet worden gealerteerd</w:t>
      </w:r>
    </w:p>
    <w:p w14:paraId="30B7D6C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Een bod op vierniveau of hoger en alle daarop volgende biedingen, tenzij het kunstmatige</w:t>
      </w:r>
    </w:p>
    <w:p w14:paraId="17B875D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biedingen betreft gedaan in de eerste biedronde, gerekend vanaf het openingsbod.</w:t>
      </w:r>
    </w:p>
    <w:p w14:paraId="1A8DFDF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Doubletten, behalve wanneer de hiervoor genoemde hoofdregel van toepassing is.</w:t>
      </w:r>
    </w:p>
    <w:p w14:paraId="5453E6E8" w14:textId="77777777" w:rsidR="005A20F7" w:rsidRPr="00E33277" w:rsidRDefault="005A20F7" w:rsidP="003120DC">
      <w:pPr>
        <w:autoSpaceDE w:val="0"/>
        <w:autoSpaceDN w:val="0"/>
        <w:adjustRightInd w:val="0"/>
        <w:spacing w:after="0" w:line="240" w:lineRule="auto"/>
        <w:rPr>
          <w:rFonts w:cstheme="minorHAnsi"/>
          <w:sz w:val="24"/>
          <w:szCs w:val="24"/>
        </w:rPr>
      </w:pPr>
    </w:p>
    <w:p w14:paraId="31CE42C0"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Eigen verantwoordelijkheid van spelers</w:t>
      </w:r>
    </w:p>
    <w:p w14:paraId="50E38BE0"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Spelers dragen zelf verantwoordelijkheid voor een goede communicatie aan tafel. Ze kunnen</w:t>
      </w:r>
    </w:p>
    <w:p w14:paraId="4479FF3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zich bijvoorbeeld niet zonder meer beroepen op het ontbreken van een alert, of een nodeloos</w:t>
      </w:r>
    </w:p>
    <w:p w14:paraId="173FED7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alert als</w:t>
      </w:r>
      <w:r w:rsidR="005A20F7" w:rsidRPr="00E33277">
        <w:rPr>
          <w:rFonts w:cstheme="minorHAnsi"/>
          <w:sz w:val="24"/>
          <w:szCs w:val="24"/>
        </w:rPr>
        <w:t xml:space="preserve"> ze desondanks weten wat de bie</w:t>
      </w:r>
      <w:r w:rsidRPr="00E33277">
        <w:rPr>
          <w:rFonts w:cstheme="minorHAnsi"/>
          <w:sz w:val="24"/>
          <w:szCs w:val="24"/>
        </w:rPr>
        <w:t>ding betekent of als een alert ontbreekt in een</w:t>
      </w:r>
    </w:p>
    <w:p w14:paraId="0A84DE7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biedsituatie waar een bijzonder</w:t>
      </w:r>
      <w:r w:rsidR="00C84876" w:rsidRPr="00E33277">
        <w:rPr>
          <w:rFonts w:cstheme="minorHAnsi"/>
          <w:sz w:val="24"/>
          <w:szCs w:val="24"/>
        </w:rPr>
        <w:t>e of kunstmatige betekenis waar</w:t>
      </w:r>
      <w:r w:rsidRPr="00E33277">
        <w:rPr>
          <w:rFonts w:cstheme="minorHAnsi"/>
          <w:sz w:val="24"/>
          <w:szCs w:val="24"/>
        </w:rPr>
        <w:t>schijnlijk is. Spelers behoren</w:t>
      </w:r>
    </w:p>
    <w:p w14:paraId="26567F7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voor aanvang van elke ronde de tegenstanders te attendere</w:t>
      </w:r>
      <w:r w:rsidR="00C84876" w:rsidRPr="00E33277">
        <w:rPr>
          <w:rFonts w:cstheme="minorHAnsi"/>
          <w:sz w:val="24"/>
          <w:szCs w:val="24"/>
        </w:rPr>
        <w:t>n op bijzonderheden aan</w:t>
      </w:r>
      <w:r w:rsidRPr="00E33277">
        <w:rPr>
          <w:rFonts w:cstheme="minorHAnsi"/>
          <w:sz w:val="24"/>
          <w:szCs w:val="24"/>
        </w:rPr>
        <w:t>gaande</w:t>
      </w:r>
    </w:p>
    <w:p w14:paraId="5F6435E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hun biedafspraken en gewoonten.</w:t>
      </w:r>
    </w:p>
    <w:p w14:paraId="22755BBA" w14:textId="77777777" w:rsidR="00C84876" w:rsidRPr="00E33277" w:rsidRDefault="00C84876" w:rsidP="003120DC">
      <w:pPr>
        <w:autoSpaceDE w:val="0"/>
        <w:autoSpaceDN w:val="0"/>
        <w:adjustRightInd w:val="0"/>
        <w:spacing w:after="0" w:line="240" w:lineRule="auto"/>
        <w:rPr>
          <w:rFonts w:cstheme="minorHAnsi"/>
          <w:sz w:val="24"/>
          <w:szCs w:val="24"/>
        </w:rPr>
      </w:pPr>
    </w:p>
    <w:p w14:paraId="0B4CC2D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Mogelijke gevolgen indien ten onrechte wel of niet is gealerteerd</w:t>
      </w:r>
    </w:p>
    <w:p w14:paraId="1ADC7F6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Voor spelers vormt het uitblijven van een alert van de partner waar dat wel werd verwacht</w:t>
      </w:r>
    </w:p>
    <w:p w14:paraId="180FD069" w14:textId="77777777" w:rsidR="003120DC" w:rsidRPr="00E33277" w:rsidRDefault="00C84876" w:rsidP="003120DC">
      <w:pPr>
        <w:autoSpaceDE w:val="0"/>
        <w:autoSpaceDN w:val="0"/>
        <w:adjustRightInd w:val="0"/>
        <w:spacing w:after="0" w:line="240" w:lineRule="auto"/>
        <w:rPr>
          <w:rFonts w:cstheme="minorHAnsi"/>
          <w:sz w:val="24"/>
          <w:szCs w:val="24"/>
        </w:rPr>
      </w:pPr>
      <w:r w:rsidRPr="00E33277">
        <w:rPr>
          <w:rFonts w:cstheme="minorHAnsi"/>
          <w:sz w:val="24"/>
          <w:szCs w:val="24"/>
        </w:rPr>
        <w:t>ongeoorloofde informa</w:t>
      </w:r>
      <w:r w:rsidR="003120DC" w:rsidRPr="00E33277">
        <w:rPr>
          <w:rFonts w:cstheme="minorHAnsi"/>
          <w:sz w:val="24"/>
          <w:szCs w:val="24"/>
        </w:rPr>
        <w:t>tie waar geen gebruik van mag worden gemaakt. Hetzelfde geldt voor</w:t>
      </w:r>
    </w:p>
    <w:p w14:paraId="31BAFEA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lastRenderedPageBreak/>
        <w:t>een alert van de partner waar dat niet werd verwacht. Niet alerteren waar dat wel had</w:t>
      </w:r>
    </w:p>
    <w:p w14:paraId="6DC7EA1D"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gemoeten (en wel alerteren waar dat ni</w:t>
      </w:r>
      <w:r w:rsidR="00C84876" w:rsidRPr="00E33277">
        <w:rPr>
          <w:rFonts w:cstheme="minorHAnsi"/>
          <w:sz w:val="24"/>
          <w:szCs w:val="24"/>
        </w:rPr>
        <w:t>et had gemoeten) is een overtre</w:t>
      </w:r>
      <w:r w:rsidRPr="00E33277">
        <w:rPr>
          <w:rFonts w:cstheme="minorHAnsi"/>
          <w:sz w:val="24"/>
          <w:szCs w:val="24"/>
        </w:rPr>
        <w:t>ding van de spelregels.</w:t>
      </w:r>
    </w:p>
    <w:p w14:paraId="296D432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Dat betekent niet automatisch dat er ook een arbitrale score moet worden toegekend. De</w:t>
      </w:r>
    </w:p>
    <w:p w14:paraId="5FB55F11"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wedstrijdleider zal beoordelen of er nadeel is voor de niet-overtredende partij en of dat nadeel</w:t>
      </w:r>
    </w:p>
    <w:p w14:paraId="4C0D08B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ook een gevolg is van het ten onrechte wel of niet alerteren. Er is in het algemeen geen reden</w:t>
      </w:r>
    </w:p>
    <w:p w14:paraId="2B13F96C"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om een (procedurele) straf te geven. Alleen wanneer een speler (bij voortduring) moedwillig of</w:t>
      </w:r>
    </w:p>
    <w:p w14:paraId="38546CC4"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uit verregaande slordigheid onjuist alerteert is een (procedurele) straf op zijn plaats, dit ter</w:t>
      </w:r>
    </w:p>
    <w:p w14:paraId="19DD6E7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beoordeling van de wedstrijdleider.</w:t>
      </w:r>
    </w:p>
    <w:p w14:paraId="5EE3040C" w14:textId="77777777" w:rsidR="00C84876" w:rsidRPr="00E33277" w:rsidRDefault="00C84876" w:rsidP="003120DC">
      <w:pPr>
        <w:autoSpaceDE w:val="0"/>
        <w:autoSpaceDN w:val="0"/>
        <w:adjustRightInd w:val="0"/>
        <w:spacing w:after="0" w:line="240" w:lineRule="auto"/>
        <w:rPr>
          <w:rFonts w:cstheme="minorHAnsi"/>
          <w:sz w:val="24"/>
          <w:szCs w:val="24"/>
        </w:rPr>
      </w:pPr>
    </w:p>
    <w:p w14:paraId="461F2B2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Verbieden van alerteren door de tegenpartij</w:t>
      </w:r>
    </w:p>
    <w:p w14:paraId="34C68AF9"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De tegenpartij heeft voor aanvang van een spel het recht het alerteren te verbieden. Dit verbod</w:t>
      </w:r>
    </w:p>
    <w:p w14:paraId="3FCE4135"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geldt dan voor de rest van de ronde. Een paar dat van dit recht gebruikt maakt wordt daardoor</w:t>
      </w:r>
    </w:p>
    <w:p w14:paraId="66A8646B"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niet zelf ontslagen van de plicht te alerteren.</w:t>
      </w:r>
    </w:p>
    <w:p w14:paraId="652158BA" w14:textId="77777777" w:rsidR="00C84876" w:rsidRPr="00E33277" w:rsidRDefault="00C84876" w:rsidP="003120DC">
      <w:pPr>
        <w:autoSpaceDE w:val="0"/>
        <w:autoSpaceDN w:val="0"/>
        <w:adjustRightInd w:val="0"/>
        <w:spacing w:after="0" w:line="240" w:lineRule="auto"/>
        <w:rPr>
          <w:rFonts w:cstheme="minorHAnsi"/>
          <w:sz w:val="24"/>
          <w:szCs w:val="24"/>
        </w:rPr>
      </w:pPr>
    </w:p>
    <w:p w14:paraId="4B55BB13"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Belangrijke voorbeelden</w:t>
      </w:r>
    </w:p>
    <w:p w14:paraId="32F6AA22"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Informatiedoubletten moeten niet gealerteerd worden, het DONT doublet (conventie na een</w:t>
      </w:r>
    </w:p>
    <w:p w14:paraId="3BE9B93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1SA opening) wel.</w:t>
      </w:r>
    </w:p>
    <w:p w14:paraId="107324D0"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 xml:space="preserve">– </w:t>
      </w:r>
      <w:proofErr w:type="spellStart"/>
      <w:r w:rsidRPr="00E33277">
        <w:rPr>
          <w:rFonts w:cstheme="minorHAnsi"/>
          <w:sz w:val="24"/>
          <w:szCs w:val="24"/>
        </w:rPr>
        <w:t>Stayman</w:t>
      </w:r>
      <w:proofErr w:type="spellEnd"/>
      <w:r w:rsidRPr="00E33277">
        <w:rPr>
          <w:rFonts w:cstheme="minorHAnsi"/>
          <w:sz w:val="24"/>
          <w:szCs w:val="24"/>
        </w:rPr>
        <w:t xml:space="preserve">, transfers, </w:t>
      </w:r>
      <w:proofErr w:type="spellStart"/>
      <w:r w:rsidRPr="00E33277">
        <w:rPr>
          <w:rFonts w:cstheme="minorHAnsi"/>
          <w:sz w:val="24"/>
          <w:szCs w:val="24"/>
        </w:rPr>
        <w:t>relaybiedingen</w:t>
      </w:r>
      <w:proofErr w:type="spellEnd"/>
      <w:r w:rsidRPr="00E33277">
        <w:rPr>
          <w:rFonts w:cstheme="minorHAnsi"/>
          <w:sz w:val="24"/>
          <w:szCs w:val="24"/>
        </w:rPr>
        <w:t xml:space="preserve"> en vraagbiedingen zijn allemaal kunstmatig en</w:t>
      </w:r>
    </w:p>
    <w:p w14:paraId="2C57EB06"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moeten worden gealerteerd. De kunstmatige antwoorden hierop moeten eveneens</w:t>
      </w:r>
    </w:p>
    <w:p w14:paraId="43E00625"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worden gealerteerd.</w:t>
      </w:r>
    </w:p>
    <w:p w14:paraId="04587F6E" w14:textId="77777777" w:rsidR="003120DC" w:rsidRPr="00E33277" w:rsidRDefault="003120DC" w:rsidP="003120DC">
      <w:pPr>
        <w:autoSpaceDE w:val="0"/>
        <w:autoSpaceDN w:val="0"/>
        <w:adjustRightInd w:val="0"/>
        <w:spacing w:after="0" w:line="240" w:lineRule="auto"/>
        <w:rPr>
          <w:rFonts w:cstheme="minorHAnsi"/>
          <w:sz w:val="24"/>
          <w:szCs w:val="24"/>
        </w:rPr>
      </w:pPr>
      <w:r w:rsidRPr="00E33277">
        <w:rPr>
          <w:rFonts w:cstheme="minorHAnsi"/>
          <w:sz w:val="24"/>
          <w:szCs w:val="24"/>
        </w:rPr>
        <w:t>–</w:t>
      </w:r>
    </w:p>
    <w:p w14:paraId="521D4519" w14:textId="77777777" w:rsidR="003120DC" w:rsidRPr="00E33277" w:rsidRDefault="003120DC" w:rsidP="003120DC">
      <w:pPr>
        <w:autoSpaceDE w:val="0"/>
        <w:autoSpaceDN w:val="0"/>
        <w:adjustRightInd w:val="0"/>
        <w:spacing w:after="0" w:line="240" w:lineRule="auto"/>
        <w:rPr>
          <w:rFonts w:cstheme="minorHAnsi"/>
          <w:b/>
          <w:bCs/>
          <w:sz w:val="24"/>
          <w:szCs w:val="24"/>
        </w:rPr>
      </w:pPr>
      <w:r w:rsidRPr="00E33277">
        <w:rPr>
          <w:rFonts w:cstheme="minorHAnsi"/>
          <w:b/>
          <w:bCs/>
          <w:sz w:val="24"/>
          <w:szCs w:val="24"/>
        </w:rPr>
        <w:t>BIJLAGE II Technische Commissie</w:t>
      </w:r>
    </w:p>
    <w:p w14:paraId="47F0BB61" w14:textId="77777777" w:rsidR="00B44D89" w:rsidRPr="00E33277" w:rsidRDefault="00B44D89" w:rsidP="003120DC">
      <w:pPr>
        <w:autoSpaceDE w:val="0"/>
        <w:autoSpaceDN w:val="0"/>
        <w:adjustRightInd w:val="0"/>
        <w:spacing w:after="0" w:line="240" w:lineRule="auto"/>
        <w:rPr>
          <w:rFonts w:cstheme="minorHAnsi"/>
          <w:b/>
          <w:bCs/>
          <w:sz w:val="24"/>
          <w:szCs w:val="24"/>
        </w:rPr>
      </w:pPr>
    </w:p>
    <w:p w14:paraId="79515645" w14:textId="77777777" w:rsidR="003120DC" w:rsidRPr="00E33277" w:rsidRDefault="003120DC" w:rsidP="00C84876">
      <w:pPr>
        <w:pStyle w:val="Lijstalinea"/>
        <w:numPr>
          <w:ilvl w:val="0"/>
          <w:numId w:val="1"/>
        </w:numPr>
        <w:autoSpaceDE w:val="0"/>
        <w:autoSpaceDN w:val="0"/>
        <w:adjustRightInd w:val="0"/>
        <w:spacing w:after="0" w:line="240" w:lineRule="auto"/>
        <w:rPr>
          <w:rFonts w:cstheme="minorHAnsi"/>
          <w:sz w:val="24"/>
          <w:szCs w:val="24"/>
        </w:rPr>
      </w:pPr>
      <w:r w:rsidRPr="00E33277">
        <w:rPr>
          <w:rFonts w:cstheme="minorHAnsi"/>
          <w:sz w:val="24"/>
          <w:szCs w:val="24"/>
        </w:rPr>
        <w:t>Samenstelling Technische Commissie:</w:t>
      </w:r>
    </w:p>
    <w:p w14:paraId="406793B2" w14:textId="77777777" w:rsidR="00C84876" w:rsidRPr="00E33277" w:rsidRDefault="00C84876" w:rsidP="00C84876">
      <w:pPr>
        <w:pStyle w:val="Lijstalinea"/>
        <w:autoSpaceDE w:val="0"/>
        <w:autoSpaceDN w:val="0"/>
        <w:adjustRightInd w:val="0"/>
        <w:spacing w:after="0" w:line="240" w:lineRule="auto"/>
        <w:rPr>
          <w:rFonts w:cstheme="minorHAnsi"/>
          <w:sz w:val="24"/>
          <w:szCs w:val="24"/>
        </w:rPr>
      </w:pPr>
    </w:p>
    <w:p w14:paraId="6099EC9A" w14:textId="0748A70F" w:rsidR="00C84876" w:rsidRPr="00E33277" w:rsidRDefault="003120DC" w:rsidP="00C84876">
      <w:pPr>
        <w:autoSpaceDE w:val="0"/>
        <w:autoSpaceDN w:val="0"/>
        <w:adjustRightInd w:val="0"/>
        <w:spacing w:after="0" w:line="240" w:lineRule="auto"/>
        <w:rPr>
          <w:rFonts w:cstheme="minorHAnsi"/>
          <w:sz w:val="24"/>
          <w:szCs w:val="24"/>
        </w:rPr>
      </w:pPr>
      <w:r w:rsidRPr="00E33277">
        <w:rPr>
          <w:rFonts w:cstheme="minorHAnsi"/>
          <w:sz w:val="24"/>
          <w:szCs w:val="24"/>
        </w:rPr>
        <w:t>Voorzitter</w:t>
      </w:r>
      <w:r w:rsidR="00C84876" w:rsidRPr="00E33277">
        <w:rPr>
          <w:rFonts w:cstheme="minorHAnsi"/>
          <w:sz w:val="24"/>
          <w:szCs w:val="24"/>
        </w:rPr>
        <w:t xml:space="preserve">: </w:t>
      </w:r>
      <w:r w:rsidR="00E923C7">
        <w:rPr>
          <w:rFonts w:cstheme="minorHAnsi"/>
          <w:sz w:val="24"/>
          <w:szCs w:val="24"/>
        </w:rPr>
        <w:tab/>
        <w:t>Loes de Jager</w:t>
      </w:r>
      <w:r w:rsidR="00C84876" w:rsidRPr="00E33277">
        <w:rPr>
          <w:rFonts w:cstheme="minorHAnsi"/>
          <w:sz w:val="24"/>
          <w:szCs w:val="24"/>
        </w:rPr>
        <w:t xml:space="preserve"> </w:t>
      </w:r>
    </w:p>
    <w:p w14:paraId="0C16C117" w14:textId="71F42EAE" w:rsidR="003120DC" w:rsidRPr="00E33277" w:rsidRDefault="00C84876" w:rsidP="003120DC">
      <w:pPr>
        <w:autoSpaceDE w:val="0"/>
        <w:autoSpaceDN w:val="0"/>
        <w:adjustRightInd w:val="0"/>
        <w:spacing w:after="0" w:line="240" w:lineRule="auto"/>
        <w:rPr>
          <w:rFonts w:cstheme="minorHAnsi"/>
          <w:sz w:val="24"/>
          <w:szCs w:val="24"/>
        </w:rPr>
      </w:pPr>
      <w:r w:rsidRPr="00E33277">
        <w:rPr>
          <w:rFonts w:cstheme="minorHAnsi"/>
          <w:sz w:val="24"/>
          <w:szCs w:val="24"/>
        </w:rPr>
        <w:t>Lid</w:t>
      </w:r>
      <w:r w:rsidR="003120DC" w:rsidRPr="00E33277">
        <w:rPr>
          <w:rFonts w:cstheme="minorHAnsi"/>
          <w:sz w:val="24"/>
          <w:szCs w:val="24"/>
        </w:rPr>
        <w:t xml:space="preserve"> : </w:t>
      </w:r>
      <w:r w:rsidR="00E923C7">
        <w:rPr>
          <w:rFonts w:cstheme="minorHAnsi"/>
          <w:sz w:val="24"/>
          <w:szCs w:val="24"/>
        </w:rPr>
        <w:tab/>
      </w:r>
      <w:r w:rsidR="00E923C7">
        <w:rPr>
          <w:rFonts w:cstheme="minorHAnsi"/>
          <w:sz w:val="24"/>
          <w:szCs w:val="24"/>
        </w:rPr>
        <w:tab/>
      </w:r>
      <w:r w:rsidR="00B43C7E">
        <w:rPr>
          <w:rFonts w:cstheme="minorHAnsi"/>
          <w:sz w:val="24"/>
          <w:szCs w:val="24"/>
        </w:rPr>
        <w:t>Peter van Gemert</w:t>
      </w:r>
    </w:p>
    <w:p w14:paraId="5FFA4D78" w14:textId="77777777" w:rsidR="00C84876" w:rsidRPr="00E33277" w:rsidRDefault="00C84876" w:rsidP="003120DC">
      <w:pPr>
        <w:autoSpaceDE w:val="0"/>
        <w:autoSpaceDN w:val="0"/>
        <w:adjustRightInd w:val="0"/>
        <w:spacing w:after="0" w:line="240" w:lineRule="auto"/>
        <w:rPr>
          <w:rFonts w:cstheme="minorHAnsi"/>
          <w:sz w:val="24"/>
          <w:szCs w:val="24"/>
        </w:rPr>
      </w:pPr>
    </w:p>
    <w:p w14:paraId="207AE4B0" w14:textId="77777777" w:rsidR="003120DC" w:rsidRPr="00E33277" w:rsidRDefault="003120DC" w:rsidP="00C84876">
      <w:pPr>
        <w:pStyle w:val="Lijstalinea"/>
        <w:numPr>
          <w:ilvl w:val="0"/>
          <w:numId w:val="1"/>
        </w:numPr>
        <w:autoSpaceDE w:val="0"/>
        <w:autoSpaceDN w:val="0"/>
        <w:adjustRightInd w:val="0"/>
        <w:spacing w:after="0" w:line="240" w:lineRule="auto"/>
        <w:rPr>
          <w:rFonts w:cstheme="minorHAnsi"/>
          <w:sz w:val="24"/>
          <w:szCs w:val="24"/>
        </w:rPr>
      </w:pPr>
      <w:r w:rsidRPr="00E33277">
        <w:rPr>
          <w:rFonts w:cstheme="minorHAnsi"/>
          <w:sz w:val="24"/>
          <w:szCs w:val="24"/>
        </w:rPr>
        <w:t>Afmelden voor de clubavond:</w:t>
      </w:r>
    </w:p>
    <w:p w14:paraId="25A40397" w14:textId="77777777" w:rsidR="00C84876" w:rsidRPr="00E33277" w:rsidRDefault="00C84876" w:rsidP="00C84876">
      <w:pPr>
        <w:autoSpaceDE w:val="0"/>
        <w:autoSpaceDN w:val="0"/>
        <w:adjustRightInd w:val="0"/>
        <w:spacing w:after="0" w:line="240" w:lineRule="auto"/>
        <w:rPr>
          <w:rFonts w:cstheme="minorHAnsi"/>
          <w:sz w:val="24"/>
          <w:szCs w:val="24"/>
        </w:rPr>
      </w:pPr>
    </w:p>
    <w:p w14:paraId="202A6E8E" w14:textId="77777777" w:rsidR="00C84876" w:rsidRPr="00E33277" w:rsidRDefault="003120DC" w:rsidP="003120DC">
      <w:pPr>
        <w:autoSpaceDE w:val="0"/>
        <w:autoSpaceDN w:val="0"/>
        <w:adjustRightInd w:val="0"/>
        <w:spacing w:after="0" w:line="240" w:lineRule="auto"/>
        <w:rPr>
          <w:rFonts w:cstheme="minorHAnsi"/>
          <w:sz w:val="24"/>
          <w:szCs w:val="24"/>
        </w:rPr>
      </w:pPr>
      <w:r w:rsidRPr="00E33277">
        <w:rPr>
          <w:rFonts w:eastAsia="Wingdings-Regular" w:cstheme="minorHAnsi"/>
          <w:sz w:val="24"/>
          <w:szCs w:val="24"/>
        </w:rPr>
        <w:t xml:space="preserve"> </w:t>
      </w:r>
      <w:r w:rsidRPr="00E33277">
        <w:rPr>
          <w:rFonts w:cstheme="minorHAnsi"/>
          <w:sz w:val="24"/>
          <w:szCs w:val="24"/>
        </w:rPr>
        <w:t xml:space="preserve">Bij voorkeur </w:t>
      </w:r>
      <w:r w:rsidR="00C84876" w:rsidRPr="00E33277">
        <w:rPr>
          <w:rFonts w:cstheme="minorHAnsi"/>
          <w:sz w:val="24"/>
          <w:szCs w:val="24"/>
        </w:rPr>
        <w:t xml:space="preserve">via een mail aan: doublet10@outlook.com </w:t>
      </w:r>
    </w:p>
    <w:p w14:paraId="16E007FE" w14:textId="77777777" w:rsidR="003120DC" w:rsidRPr="00E33277" w:rsidRDefault="00C84876" w:rsidP="00B44D89">
      <w:pPr>
        <w:autoSpaceDE w:val="0"/>
        <w:autoSpaceDN w:val="0"/>
        <w:adjustRightInd w:val="0"/>
        <w:spacing w:after="0" w:line="240" w:lineRule="auto"/>
        <w:rPr>
          <w:rFonts w:cstheme="minorHAnsi"/>
          <w:sz w:val="24"/>
          <w:szCs w:val="24"/>
        </w:rPr>
      </w:pPr>
      <w:r w:rsidRPr="00E33277">
        <w:rPr>
          <w:rFonts w:cstheme="minorHAnsi"/>
          <w:sz w:val="24"/>
          <w:szCs w:val="24"/>
        </w:rPr>
        <w:t xml:space="preserve">of </w:t>
      </w:r>
      <w:r w:rsidR="003120DC" w:rsidRPr="00E33277">
        <w:rPr>
          <w:rFonts w:cstheme="minorHAnsi"/>
          <w:sz w:val="24"/>
          <w:szCs w:val="24"/>
        </w:rPr>
        <w:t>in het absentieschrift naast de bar tijdens één van de voorafgaande</w:t>
      </w:r>
      <w:r w:rsidRPr="00E33277">
        <w:rPr>
          <w:rFonts w:cstheme="minorHAnsi"/>
          <w:sz w:val="24"/>
          <w:szCs w:val="24"/>
        </w:rPr>
        <w:t xml:space="preserve"> </w:t>
      </w:r>
      <w:r w:rsidR="003120DC" w:rsidRPr="00E33277">
        <w:rPr>
          <w:rFonts w:cstheme="minorHAnsi"/>
          <w:sz w:val="24"/>
          <w:szCs w:val="24"/>
        </w:rPr>
        <w:t>clubavonden.</w:t>
      </w:r>
    </w:p>
    <w:p w14:paraId="2B9F5CEA" w14:textId="77777777" w:rsidR="005212E1" w:rsidRPr="00E33277" w:rsidRDefault="005212E1" w:rsidP="003120DC">
      <w:pPr>
        <w:rPr>
          <w:rFonts w:cstheme="minorHAnsi"/>
          <w:sz w:val="24"/>
          <w:szCs w:val="24"/>
        </w:rPr>
      </w:pPr>
    </w:p>
    <w:sectPr w:rsidR="005212E1" w:rsidRPr="00E33277" w:rsidSect="00521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F1AC" w14:textId="77777777" w:rsidR="00845DEF" w:rsidRDefault="00845DEF" w:rsidP="003120DC">
      <w:pPr>
        <w:spacing w:after="0" w:line="240" w:lineRule="auto"/>
      </w:pPr>
      <w:r>
        <w:separator/>
      </w:r>
    </w:p>
  </w:endnote>
  <w:endnote w:type="continuationSeparator" w:id="0">
    <w:p w14:paraId="3D99936A" w14:textId="77777777" w:rsidR="00845DEF" w:rsidRDefault="00845DEF" w:rsidP="0031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9C7C" w14:textId="77777777" w:rsidR="00845DEF" w:rsidRDefault="00845DEF" w:rsidP="003120DC">
      <w:pPr>
        <w:spacing w:after="0" w:line="240" w:lineRule="auto"/>
      </w:pPr>
      <w:r>
        <w:separator/>
      </w:r>
    </w:p>
  </w:footnote>
  <w:footnote w:type="continuationSeparator" w:id="0">
    <w:p w14:paraId="7DE9E4B3" w14:textId="77777777" w:rsidR="00845DEF" w:rsidRDefault="00845DEF" w:rsidP="0031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66B"/>
    <w:multiLevelType w:val="hybridMultilevel"/>
    <w:tmpl w:val="8118F0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9A748F7"/>
    <w:multiLevelType w:val="hybridMultilevel"/>
    <w:tmpl w:val="D18A4DF4"/>
    <w:lvl w:ilvl="0" w:tplc="96B2C4F0">
      <w:start w:val="2"/>
      <w:numFmt w:val="bullet"/>
      <w:lvlText w:val=""/>
      <w:lvlJc w:val="left"/>
      <w:pPr>
        <w:ind w:left="720" w:hanging="360"/>
      </w:pPr>
      <w:rPr>
        <w:rFonts w:ascii="Symbol" w:eastAsiaTheme="minorHAnsi" w:hAnsi="Symbol"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7114045">
    <w:abstractNumId w:val="0"/>
  </w:num>
  <w:num w:numId="2" w16cid:durableId="1012488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0DC"/>
    <w:rsid w:val="0010693A"/>
    <w:rsid w:val="001866C0"/>
    <w:rsid w:val="002E76CD"/>
    <w:rsid w:val="003120DC"/>
    <w:rsid w:val="0039141F"/>
    <w:rsid w:val="003E0044"/>
    <w:rsid w:val="003F6599"/>
    <w:rsid w:val="00515D28"/>
    <w:rsid w:val="005212E1"/>
    <w:rsid w:val="00547B7F"/>
    <w:rsid w:val="005629D4"/>
    <w:rsid w:val="005A20F7"/>
    <w:rsid w:val="00617786"/>
    <w:rsid w:val="006E3E85"/>
    <w:rsid w:val="00734734"/>
    <w:rsid w:val="007C46AC"/>
    <w:rsid w:val="00845DEF"/>
    <w:rsid w:val="008D6B3F"/>
    <w:rsid w:val="009327AD"/>
    <w:rsid w:val="009E5B65"/>
    <w:rsid w:val="00A87DA5"/>
    <w:rsid w:val="00AC4532"/>
    <w:rsid w:val="00AD6566"/>
    <w:rsid w:val="00B43C7E"/>
    <w:rsid w:val="00B44D89"/>
    <w:rsid w:val="00B768EF"/>
    <w:rsid w:val="00C24784"/>
    <w:rsid w:val="00C84876"/>
    <w:rsid w:val="00D23DC0"/>
    <w:rsid w:val="00D27D16"/>
    <w:rsid w:val="00D80480"/>
    <w:rsid w:val="00D91E9C"/>
    <w:rsid w:val="00E33277"/>
    <w:rsid w:val="00E923C7"/>
    <w:rsid w:val="00F5185D"/>
    <w:rsid w:val="00F66724"/>
    <w:rsid w:val="00F77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D857"/>
  <w15:docId w15:val="{AB83215D-7FA6-4477-BBE8-2E2F8A43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2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120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120DC"/>
  </w:style>
  <w:style w:type="paragraph" w:styleId="Voettekst">
    <w:name w:val="footer"/>
    <w:basedOn w:val="Standaard"/>
    <w:link w:val="VoettekstChar"/>
    <w:uiPriority w:val="99"/>
    <w:semiHidden/>
    <w:unhideWhenUsed/>
    <w:rsid w:val="003120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120DC"/>
  </w:style>
  <w:style w:type="character" w:styleId="Hyperlink">
    <w:name w:val="Hyperlink"/>
    <w:basedOn w:val="Standaardalinea-lettertype"/>
    <w:uiPriority w:val="99"/>
    <w:unhideWhenUsed/>
    <w:rsid w:val="003120DC"/>
    <w:rPr>
      <w:color w:val="0000FF" w:themeColor="hyperlink"/>
      <w:u w:val="single"/>
    </w:rPr>
  </w:style>
  <w:style w:type="paragraph" w:styleId="Lijstalinea">
    <w:name w:val="List Paragraph"/>
    <w:basedOn w:val="Standaard"/>
    <w:uiPriority w:val="34"/>
    <w:qFormat/>
    <w:rsid w:val="00C84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ublet1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2673</Words>
  <Characters>14707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Ben Herfst</cp:lastModifiedBy>
  <cp:revision>2</cp:revision>
  <dcterms:created xsi:type="dcterms:W3CDTF">2023-02-02T09:07:00Z</dcterms:created>
  <dcterms:modified xsi:type="dcterms:W3CDTF">2023-02-02T09:07:00Z</dcterms:modified>
</cp:coreProperties>
</file>